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1DB5A7B" w14:textId="1E7EA573" w:rsidR="00D01E0F" w:rsidRDefault="00D01E0F" w:rsidP="00084970">
      <w:pPr>
        <w:pStyle w:val="Normal1"/>
        <w:spacing w:after="0" w:line="312" w:lineRule="auto"/>
        <w:ind w:left="1275" w:right="1995"/>
        <w:rPr>
          <w:rFonts w:ascii="Open Sans" w:eastAsia="Open Sans" w:hAnsi="Open Sans" w:cs="Open Sans"/>
          <w:color w:val="auto"/>
        </w:rPr>
      </w:pPr>
      <w:r w:rsidRPr="00213CD7">
        <w:rPr>
          <w:rFonts w:ascii="Open Sans" w:eastAsia="Open Sans" w:hAnsi="Open Sans" w:cs="Open Sans"/>
          <w:color w:val="auto"/>
        </w:rPr>
        <w:t>Dear Applicant,</w:t>
      </w:r>
    </w:p>
    <w:p w14:paraId="16A15919" w14:textId="77777777" w:rsidR="00187555" w:rsidRPr="00213CD7" w:rsidRDefault="00187555" w:rsidP="00084970">
      <w:pPr>
        <w:pStyle w:val="Normal1"/>
        <w:spacing w:after="0" w:line="312" w:lineRule="auto"/>
        <w:ind w:left="1275" w:right="1995"/>
        <w:rPr>
          <w:rFonts w:ascii="Open Sans" w:eastAsia="Open Sans" w:hAnsi="Open Sans" w:cs="Open Sans"/>
          <w:color w:val="auto"/>
        </w:rPr>
      </w:pPr>
    </w:p>
    <w:p w14:paraId="22A0E8FC" w14:textId="40B0BE41" w:rsidR="00D01E0F" w:rsidRDefault="00D01E0F" w:rsidP="00084970">
      <w:pPr>
        <w:pStyle w:val="Normal1"/>
        <w:spacing w:after="0" w:line="312" w:lineRule="auto"/>
        <w:ind w:left="1275" w:right="1995"/>
        <w:rPr>
          <w:rFonts w:ascii="Open Sans" w:eastAsia="Open Sans" w:hAnsi="Open Sans" w:cs="Open Sans"/>
          <w:color w:val="auto"/>
        </w:rPr>
      </w:pPr>
      <w:r w:rsidRPr="00213CD7">
        <w:rPr>
          <w:rFonts w:ascii="Open Sans" w:eastAsia="Open Sans" w:hAnsi="Open Sans" w:cs="Open Sans"/>
          <w:color w:val="auto"/>
        </w:rPr>
        <w:t xml:space="preserve">Thank you so much for your interest in volunteering at Citizens Advice Brighton &amp; Hove! As a charity we really rely on volunteers to help people in the city, and at any time we’re likely to have only about a dozen paid staff (mostly part time) and around 50 volunteers, so the generosity you show with your time is essential to us helping </w:t>
      </w:r>
      <w:r w:rsidR="00012B1E">
        <w:rPr>
          <w:rFonts w:ascii="Open Sans" w:eastAsia="Open Sans" w:hAnsi="Open Sans" w:cs="Open Sans"/>
          <w:color w:val="auto"/>
        </w:rPr>
        <w:t>almost 10,000</w:t>
      </w:r>
      <w:r w:rsidRPr="00213CD7">
        <w:rPr>
          <w:rFonts w:ascii="Open Sans" w:eastAsia="Open Sans" w:hAnsi="Open Sans" w:cs="Open Sans"/>
          <w:color w:val="auto"/>
        </w:rPr>
        <w:t xml:space="preserve"> people a year from around the city.</w:t>
      </w:r>
    </w:p>
    <w:p w14:paraId="7DF5A8A9" w14:textId="77777777" w:rsidR="00187555" w:rsidRPr="00213CD7" w:rsidRDefault="00187555" w:rsidP="00084970">
      <w:pPr>
        <w:pStyle w:val="Normal1"/>
        <w:spacing w:after="0" w:line="312" w:lineRule="auto"/>
        <w:ind w:left="1275" w:right="1995"/>
        <w:rPr>
          <w:rFonts w:ascii="Open Sans" w:eastAsia="Open Sans" w:hAnsi="Open Sans" w:cs="Open Sans"/>
          <w:color w:val="auto"/>
        </w:rPr>
      </w:pPr>
    </w:p>
    <w:p w14:paraId="35C720AD" w14:textId="77777777" w:rsidR="00012B1E" w:rsidRDefault="00D01E0F" w:rsidP="00084970">
      <w:pPr>
        <w:pStyle w:val="Normal1"/>
        <w:spacing w:after="0" w:line="312" w:lineRule="auto"/>
        <w:ind w:left="1275" w:right="1995"/>
        <w:rPr>
          <w:rFonts w:ascii="Open Sans" w:eastAsia="Open Sans" w:hAnsi="Open Sans" w:cs="Open Sans"/>
          <w:color w:val="auto"/>
        </w:rPr>
      </w:pPr>
      <w:r w:rsidRPr="00213CD7">
        <w:rPr>
          <w:rFonts w:ascii="Open Sans" w:eastAsia="Open Sans" w:hAnsi="Open Sans" w:cs="Open Sans"/>
          <w:color w:val="auto"/>
        </w:rPr>
        <w:t xml:space="preserve">A lot of people are surprised by the range of topics we help people with and how busy and demanding it can be volunteering here. </w:t>
      </w:r>
    </w:p>
    <w:p w14:paraId="501DCF0E" w14:textId="1C7B004C" w:rsidR="00D01E0F" w:rsidRDefault="00A35B4C" w:rsidP="00084970">
      <w:pPr>
        <w:pStyle w:val="Normal1"/>
        <w:spacing w:after="0" w:line="312" w:lineRule="auto"/>
        <w:ind w:left="1275" w:right="1995"/>
        <w:rPr>
          <w:rFonts w:ascii="Open Sans" w:eastAsia="Open Sans" w:hAnsi="Open Sans" w:cs="Open Sans"/>
          <w:color w:val="auto"/>
        </w:rPr>
      </w:pPr>
      <w:r w:rsidRPr="00213CD7">
        <w:rPr>
          <w:rFonts w:ascii="Open Sans" w:eastAsia="Open Sans" w:hAnsi="Open Sans" w:cs="Open Sans"/>
          <w:color w:val="auto"/>
        </w:rPr>
        <w:t xml:space="preserve">Common topics probably won’t surprise you, benefits, debt, housing, and employment top our lists every year, but beyond that topics can get pretty diverse and you’ll really be surprised by some of the questions you’ll be asked! </w:t>
      </w:r>
    </w:p>
    <w:p w14:paraId="425F18EF" w14:textId="77777777" w:rsidR="00187555" w:rsidRPr="00213CD7" w:rsidRDefault="00187555" w:rsidP="00084970">
      <w:pPr>
        <w:pStyle w:val="Normal1"/>
        <w:spacing w:after="0" w:line="312" w:lineRule="auto"/>
        <w:ind w:left="1275" w:right="1995"/>
        <w:rPr>
          <w:rFonts w:ascii="Open Sans" w:eastAsia="Open Sans" w:hAnsi="Open Sans" w:cs="Open Sans"/>
          <w:color w:val="auto"/>
        </w:rPr>
      </w:pPr>
    </w:p>
    <w:p w14:paraId="7C0B47B6" w14:textId="18159115" w:rsidR="00A35B4C" w:rsidRDefault="00A35B4C" w:rsidP="00084970">
      <w:pPr>
        <w:pStyle w:val="Normal1"/>
        <w:spacing w:after="0" w:line="312" w:lineRule="auto"/>
        <w:ind w:left="1275" w:right="1995"/>
        <w:rPr>
          <w:rFonts w:ascii="Open Sans" w:eastAsia="Open Sans" w:hAnsi="Open Sans" w:cs="Open Sans"/>
          <w:color w:val="auto"/>
        </w:rPr>
      </w:pPr>
      <w:r w:rsidRPr="00213CD7">
        <w:rPr>
          <w:rFonts w:ascii="Open Sans" w:eastAsia="Open Sans" w:hAnsi="Open Sans" w:cs="Open Sans"/>
          <w:color w:val="auto"/>
        </w:rPr>
        <w:t>You might wonder how anyone could be prepared for that? The answer is you’ll be joining a team of staff and volunteers who have been doing this for a long time,</w:t>
      </w:r>
      <w:r w:rsidR="008C4B93">
        <w:rPr>
          <w:rFonts w:ascii="Open Sans" w:eastAsia="Open Sans" w:hAnsi="Open Sans" w:cs="Open Sans"/>
          <w:color w:val="auto"/>
        </w:rPr>
        <w:t xml:space="preserve"> </w:t>
      </w:r>
      <w:r w:rsidRPr="00213CD7">
        <w:rPr>
          <w:rFonts w:ascii="Open Sans" w:eastAsia="Open Sans" w:hAnsi="Open Sans" w:cs="Open Sans"/>
          <w:color w:val="auto"/>
        </w:rPr>
        <w:t xml:space="preserve">and drawing on their experience is an essential part of volunteering here. We provide a lot of training, and you’ll work through theory before you practice, and you’ll get extra support until you’re ready to support clients on your own. </w:t>
      </w:r>
      <w:r w:rsidR="00A16A8C">
        <w:rPr>
          <w:rFonts w:ascii="Open Sans" w:eastAsia="Open Sans" w:hAnsi="Open Sans" w:cs="Open Sans"/>
          <w:color w:val="auto"/>
        </w:rPr>
        <w:t>You’ll be surprised how much you learn, and how quickly, but there’s always a team behind you to help with the things you don’t know yet.</w:t>
      </w:r>
    </w:p>
    <w:p w14:paraId="6E5246DA" w14:textId="77777777" w:rsidR="00187555" w:rsidRPr="00213CD7" w:rsidRDefault="00187555" w:rsidP="00084970">
      <w:pPr>
        <w:pStyle w:val="Normal1"/>
        <w:spacing w:after="0" w:line="312" w:lineRule="auto"/>
        <w:ind w:left="1275" w:right="1995"/>
        <w:rPr>
          <w:rFonts w:ascii="Open Sans" w:eastAsia="Open Sans" w:hAnsi="Open Sans" w:cs="Open Sans"/>
          <w:color w:val="auto"/>
        </w:rPr>
      </w:pPr>
    </w:p>
    <w:p w14:paraId="4033EE15" w14:textId="6B6799F4" w:rsidR="00A35B4C" w:rsidRDefault="00A35B4C" w:rsidP="00084970">
      <w:pPr>
        <w:pStyle w:val="Normal1"/>
        <w:spacing w:after="0" w:line="312" w:lineRule="auto"/>
        <w:ind w:left="1275" w:right="1995"/>
        <w:rPr>
          <w:rFonts w:ascii="Open Sans" w:eastAsia="Open Sans" w:hAnsi="Open Sans" w:cs="Open Sans"/>
          <w:color w:val="auto"/>
        </w:rPr>
      </w:pPr>
      <w:r w:rsidRPr="00213CD7">
        <w:rPr>
          <w:rFonts w:ascii="Open Sans" w:eastAsia="Open Sans" w:hAnsi="Open Sans" w:cs="Open Sans"/>
          <w:color w:val="auto"/>
        </w:rPr>
        <w:t>All of this means that volunteering for Citizens Advice is a commitment, and one that we respect by committing to support and train you</w:t>
      </w:r>
      <w:r w:rsidR="006B3498">
        <w:rPr>
          <w:rFonts w:ascii="Open Sans" w:eastAsia="Open Sans" w:hAnsi="Open Sans" w:cs="Open Sans"/>
          <w:color w:val="auto"/>
        </w:rPr>
        <w:t>. We ask that you can commit for a year of volunteering for 2 sessions a week,</w:t>
      </w:r>
      <w:r w:rsidRPr="00213CD7">
        <w:rPr>
          <w:rFonts w:ascii="Open Sans" w:eastAsia="Open Sans" w:hAnsi="Open Sans" w:cs="Open Sans"/>
          <w:color w:val="auto"/>
        </w:rPr>
        <w:t xml:space="preserve"> and whether your goal is simply to help people or to get experience for moving into a job we</w:t>
      </w:r>
      <w:r w:rsidR="006B3498">
        <w:rPr>
          <w:rFonts w:ascii="Open Sans" w:eastAsia="Open Sans" w:hAnsi="Open Sans" w:cs="Open Sans"/>
          <w:color w:val="auto"/>
        </w:rPr>
        <w:t xml:space="preserve">’re committed to making sure you’re given what you need </w:t>
      </w:r>
      <w:r w:rsidRPr="00213CD7">
        <w:rPr>
          <w:rFonts w:ascii="Open Sans" w:eastAsia="Open Sans" w:hAnsi="Open Sans" w:cs="Open Sans"/>
          <w:color w:val="auto"/>
        </w:rPr>
        <w:t>to give your best and leave having made a real difference every day.</w:t>
      </w:r>
    </w:p>
    <w:p w14:paraId="008A0447" w14:textId="77777777" w:rsidR="00012B1E" w:rsidRPr="00213CD7" w:rsidRDefault="00012B1E" w:rsidP="00084970">
      <w:pPr>
        <w:pStyle w:val="Normal1"/>
        <w:spacing w:after="0" w:line="312" w:lineRule="auto"/>
        <w:ind w:left="1275" w:right="1995"/>
        <w:rPr>
          <w:rFonts w:ascii="Open Sans" w:eastAsia="Open Sans" w:hAnsi="Open Sans" w:cs="Open Sans"/>
          <w:color w:val="auto"/>
        </w:rPr>
      </w:pPr>
      <w:bookmarkStart w:id="0" w:name="_GoBack"/>
      <w:bookmarkEnd w:id="0"/>
    </w:p>
    <w:p w14:paraId="53185734" w14:textId="0E6BA13B" w:rsidR="00A35B4C" w:rsidRDefault="00A35B4C" w:rsidP="00084970">
      <w:pPr>
        <w:pStyle w:val="Normal1"/>
        <w:spacing w:after="0" w:line="312" w:lineRule="auto"/>
        <w:ind w:left="1275" w:right="1995"/>
        <w:rPr>
          <w:rFonts w:ascii="Open Sans" w:eastAsia="Open Sans" w:hAnsi="Open Sans" w:cs="Open Sans"/>
          <w:color w:val="auto"/>
        </w:rPr>
      </w:pPr>
      <w:r w:rsidRPr="00213CD7">
        <w:rPr>
          <w:rFonts w:ascii="Open Sans" w:eastAsia="Open Sans" w:hAnsi="Open Sans" w:cs="Open Sans"/>
          <w:color w:val="auto"/>
        </w:rPr>
        <w:lastRenderedPageBreak/>
        <w:t xml:space="preserve">You’ve already taken the first step in becoming part of our team, and we want to make sure you have the best chance of showing your skills and being selected for the next steps so we want to offer some tips for the application process. </w:t>
      </w:r>
    </w:p>
    <w:p w14:paraId="52151CAA" w14:textId="333D681D" w:rsidR="00A16A8C" w:rsidRDefault="00A16A8C" w:rsidP="00084970">
      <w:pPr>
        <w:pStyle w:val="Normal1"/>
        <w:spacing w:after="0" w:line="312" w:lineRule="auto"/>
        <w:ind w:left="1275" w:right="1995"/>
        <w:rPr>
          <w:rFonts w:ascii="Open Sans" w:eastAsia="Open Sans" w:hAnsi="Open Sans" w:cs="Open Sans"/>
          <w:color w:val="auto"/>
        </w:rPr>
      </w:pPr>
    </w:p>
    <w:p w14:paraId="15365B88" w14:textId="4ED55047" w:rsidR="00A16A8C" w:rsidRPr="00A16A8C" w:rsidRDefault="00A16A8C" w:rsidP="00084970">
      <w:pPr>
        <w:pStyle w:val="Normal1"/>
        <w:spacing w:after="0" w:line="312" w:lineRule="auto"/>
        <w:ind w:left="1275" w:right="1995"/>
        <w:rPr>
          <w:rFonts w:ascii="Open Sans" w:eastAsia="Open Sans" w:hAnsi="Open Sans" w:cs="Open Sans"/>
          <w:b/>
          <w:color w:val="365F91" w:themeColor="accent1" w:themeShade="BF"/>
          <w:sz w:val="32"/>
          <w:szCs w:val="32"/>
        </w:rPr>
      </w:pPr>
      <w:r w:rsidRPr="00A16A8C">
        <w:rPr>
          <w:rFonts w:ascii="Open Sans" w:eastAsia="Open Sans" w:hAnsi="Open Sans" w:cs="Open Sans"/>
          <w:b/>
          <w:color w:val="365F91" w:themeColor="accent1" w:themeShade="BF"/>
          <w:sz w:val="32"/>
          <w:szCs w:val="32"/>
        </w:rPr>
        <w:t>Application Tips</w:t>
      </w:r>
    </w:p>
    <w:p w14:paraId="539686D7" w14:textId="77777777" w:rsidR="00187555" w:rsidRPr="00213CD7" w:rsidRDefault="00187555" w:rsidP="00084970">
      <w:pPr>
        <w:pStyle w:val="Normal1"/>
        <w:spacing w:after="0" w:line="312" w:lineRule="auto"/>
        <w:ind w:left="1275" w:right="1995"/>
        <w:rPr>
          <w:rFonts w:ascii="Open Sans" w:eastAsia="Open Sans" w:hAnsi="Open Sans" w:cs="Open Sans"/>
          <w:color w:val="auto"/>
        </w:rPr>
      </w:pPr>
    </w:p>
    <w:p w14:paraId="3162F6F1" w14:textId="6E3CE75F" w:rsidR="00E36C21" w:rsidRDefault="00E36C21" w:rsidP="00084970">
      <w:pPr>
        <w:pStyle w:val="Normal1"/>
        <w:numPr>
          <w:ilvl w:val="0"/>
          <w:numId w:val="5"/>
        </w:numPr>
        <w:spacing w:after="0" w:line="312" w:lineRule="auto"/>
        <w:ind w:right="1995"/>
        <w:rPr>
          <w:rFonts w:ascii="Open Sans" w:eastAsia="Open Sans" w:hAnsi="Open Sans" w:cs="Open Sans"/>
          <w:color w:val="auto"/>
        </w:rPr>
      </w:pPr>
      <w:r w:rsidRPr="00213CD7">
        <w:rPr>
          <w:rFonts w:ascii="Open Sans" w:eastAsia="Open Sans" w:hAnsi="Open Sans" w:cs="Open Sans"/>
          <w:color w:val="auto"/>
        </w:rPr>
        <w:t>If at all possible, complete the application form on a computer – this will give you more space to put your points across, as well as demonstrating your IT skills.</w:t>
      </w:r>
    </w:p>
    <w:p w14:paraId="318528C4" w14:textId="77777777" w:rsidR="00187555" w:rsidRPr="00213CD7" w:rsidRDefault="00187555" w:rsidP="00084970">
      <w:pPr>
        <w:pStyle w:val="Normal1"/>
        <w:spacing w:after="0" w:line="312" w:lineRule="auto"/>
        <w:ind w:left="2520" w:right="1995"/>
        <w:rPr>
          <w:rFonts w:ascii="Open Sans" w:eastAsia="Open Sans" w:hAnsi="Open Sans" w:cs="Open Sans"/>
          <w:color w:val="auto"/>
        </w:rPr>
      </w:pPr>
    </w:p>
    <w:p w14:paraId="4C7132D6" w14:textId="5C79A76A" w:rsidR="001264CF" w:rsidRDefault="001264CF" w:rsidP="00084970">
      <w:pPr>
        <w:pStyle w:val="Normal1"/>
        <w:numPr>
          <w:ilvl w:val="0"/>
          <w:numId w:val="5"/>
        </w:numPr>
        <w:spacing w:after="0" w:line="312" w:lineRule="auto"/>
        <w:ind w:right="1995"/>
        <w:rPr>
          <w:rFonts w:ascii="Open Sans" w:eastAsia="Open Sans" w:hAnsi="Open Sans" w:cs="Open Sans"/>
          <w:color w:val="auto"/>
        </w:rPr>
      </w:pPr>
      <w:r w:rsidRPr="00213CD7">
        <w:rPr>
          <w:rFonts w:ascii="Open Sans" w:eastAsia="Open Sans" w:hAnsi="Open Sans" w:cs="Open Sans"/>
          <w:color w:val="auto"/>
        </w:rPr>
        <w:t>Look carefully at the personal skills and qualities required for your role</w:t>
      </w:r>
      <w:r w:rsidR="002E2EBE" w:rsidRPr="00213CD7">
        <w:rPr>
          <w:rFonts w:ascii="Open Sans" w:eastAsia="Open Sans" w:hAnsi="Open Sans" w:cs="Open Sans"/>
          <w:color w:val="auto"/>
        </w:rPr>
        <w:t>;</w:t>
      </w:r>
      <w:r w:rsidRPr="00213CD7">
        <w:rPr>
          <w:rFonts w:ascii="Open Sans" w:eastAsia="Open Sans" w:hAnsi="Open Sans" w:cs="Open Sans"/>
          <w:color w:val="auto"/>
        </w:rPr>
        <w:t xml:space="preserve"> this is on the role</w:t>
      </w:r>
      <w:r w:rsidR="00BF42D7" w:rsidRPr="00213CD7">
        <w:rPr>
          <w:rFonts w:ascii="Open Sans" w:eastAsia="Open Sans" w:hAnsi="Open Sans" w:cs="Open Sans"/>
          <w:color w:val="auto"/>
        </w:rPr>
        <w:t xml:space="preserve"> profile /</w:t>
      </w:r>
      <w:r w:rsidRPr="00213CD7">
        <w:rPr>
          <w:rFonts w:ascii="Open Sans" w:eastAsia="Open Sans" w:hAnsi="Open Sans" w:cs="Open Sans"/>
          <w:color w:val="auto"/>
        </w:rPr>
        <w:t xml:space="preserve"> description.</w:t>
      </w:r>
    </w:p>
    <w:p w14:paraId="421880E6" w14:textId="77777777" w:rsidR="00187555" w:rsidRPr="00213CD7" w:rsidRDefault="00187555" w:rsidP="00084970">
      <w:pPr>
        <w:pStyle w:val="Normal1"/>
        <w:spacing w:after="0" w:line="312" w:lineRule="auto"/>
        <w:ind w:left="2520" w:right="1995"/>
        <w:rPr>
          <w:rFonts w:ascii="Open Sans" w:eastAsia="Open Sans" w:hAnsi="Open Sans" w:cs="Open Sans"/>
          <w:color w:val="auto"/>
        </w:rPr>
      </w:pPr>
    </w:p>
    <w:p w14:paraId="6C44D858" w14:textId="7B7C7377" w:rsidR="00BF42D7" w:rsidRDefault="00E36C21" w:rsidP="00084970">
      <w:pPr>
        <w:pStyle w:val="Normal1"/>
        <w:numPr>
          <w:ilvl w:val="0"/>
          <w:numId w:val="5"/>
        </w:numPr>
        <w:spacing w:after="0" w:line="312" w:lineRule="auto"/>
        <w:ind w:right="1995"/>
        <w:rPr>
          <w:rFonts w:ascii="Open Sans" w:eastAsia="Open Sans" w:hAnsi="Open Sans" w:cs="Open Sans"/>
          <w:color w:val="auto"/>
        </w:rPr>
      </w:pPr>
      <w:r w:rsidRPr="00213CD7">
        <w:rPr>
          <w:rFonts w:ascii="Open Sans" w:eastAsia="Open Sans" w:hAnsi="Open Sans" w:cs="Open Sans"/>
          <w:color w:val="auto"/>
        </w:rPr>
        <w:t xml:space="preserve">When answering the questions, try to show how </w:t>
      </w:r>
      <w:r w:rsidR="00BF42D7" w:rsidRPr="00213CD7">
        <w:rPr>
          <w:rFonts w:ascii="Open Sans" w:eastAsia="Open Sans" w:hAnsi="Open Sans" w:cs="Open Sans"/>
          <w:color w:val="auto"/>
        </w:rPr>
        <w:t>you meet the skills and qu</w:t>
      </w:r>
      <w:r w:rsidR="00A31B1B" w:rsidRPr="00213CD7">
        <w:rPr>
          <w:rFonts w:ascii="Open Sans" w:eastAsia="Open Sans" w:hAnsi="Open Sans" w:cs="Open Sans"/>
          <w:color w:val="auto"/>
        </w:rPr>
        <w:t>alities required and give examples</w:t>
      </w:r>
      <w:r w:rsidR="00BF42D7" w:rsidRPr="00213CD7">
        <w:rPr>
          <w:rFonts w:ascii="Open Sans" w:eastAsia="Open Sans" w:hAnsi="Open Sans" w:cs="Open Sans"/>
          <w:color w:val="auto"/>
        </w:rPr>
        <w:t xml:space="preserve">.  For </w:t>
      </w:r>
      <w:r w:rsidR="00A31B1B" w:rsidRPr="00213CD7">
        <w:rPr>
          <w:rFonts w:ascii="Open Sans" w:eastAsia="Open Sans" w:hAnsi="Open Sans" w:cs="Open Sans"/>
          <w:color w:val="auto"/>
        </w:rPr>
        <w:t>instance</w:t>
      </w:r>
      <w:r w:rsidR="00BF42D7" w:rsidRPr="00213CD7">
        <w:rPr>
          <w:rFonts w:ascii="Open Sans" w:eastAsia="Open Sans" w:hAnsi="Open Sans" w:cs="Open Sans"/>
          <w:color w:val="auto"/>
        </w:rPr>
        <w:t>, if the question says:</w:t>
      </w:r>
    </w:p>
    <w:p w14:paraId="70669D7B" w14:textId="77777777" w:rsidR="00187555" w:rsidRPr="00213CD7" w:rsidRDefault="00187555" w:rsidP="00084970">
      <w:pPr>
        <w:pStyle w:val="Normal1"/>
        <w:spacing w:after="0" w:line="312" w:lineRule="auto"/>
        <w:ind w:left="2520" w:right="1995"/>
        <w:rPr>
          <w:rFonts w:ascii="Open Sans" w:eastAsia="Open Sans" w:hAnsi="Open Sans" w:cs="Open Sans"/>
          <w:color w:val="auto"/>
        </w:rPr>
      </w:pPr>
    </w:p>
    <w:p w14:paraId="689EF522" w14:textId="23CBCC5A" w:rsidR="00BF42D7" w:rsidRPr="00213CD7" w:rsidRDefault="00BF42D7" w:rsidP="00084970">
      <w:pPr>
        <w:pStyle w:val="Normal1"/>
        <w:spacing w:after="0" w:line="312" w:lineRule="auto"/>
        <w:ind w:left="2160" w:right="1996"/>
        <w:contextualSpacing/>
        <w:rPr>
          <w:rFonts w:ascii="Open Sans" w:eastAsia="Open Sans" w:hAnsi="Open Sans" w:cs="Open Sans"/>
          <w:i/>
          <w:color w:val="auto"/>
        </w:rPr>
      </w:pPr>
      <w:r w:rsidRPr="00213CD7">
        <w:rPr>
          <w:rFonts w:ascii="Open Sans" w:eastAsia="Open Sans" w:hAnsi="Open Sans" w:cs="Open Sans"/>
          <w:i/>
          <w:color w:val="auto"/>
        </w:rPr>
        <w:t>“Describe any skills you have that would be useful for the role you wish to do”</w:t>
      </w:r>
    </w:p>
    <w:p w14:paraId="14439687" w14:textId="77777777" w:rsidR="00213CD7" w:rsidRPr="00213CD7" w:rsidRDefault="00BF42D7" w:rsidP="00084970">
      <w:pPr>
        <w:pStyle w:val="Normal1"/>
        <w:spacing w:after="0" w:line="312" w:lineRule="auto"/>
        <w:ind w:left="2160" w:right="1996"/>
        <w:rPr>
          <w:rFonts w:ascii="Open Sans" w:eastAsia="Open Sans" w:hAnsi="Open Sans" w:cs="Open Sans"/>
          <w:color w:val="auto"/>
        </w:rPr>
      </w:pPr>
      <w:r w:rsidRPr="00213CD7">
        <w:rPr>
          <w:rFonts w:ascii="Open Sans" w:eastAsia="Open Sans" w:hAnsi="Open Sans" w:cs="Open Sans"/>
          <w:color w:val="auto"/>
        </w:rPr>
        <w:t xml:space="preserve">and one of the personal skills listed is </w:t>
      </w:r>
    </w:p>
    <w:p w14:paraId="471C3F74" w14:textId="77777777" w:rsidR="00213CD7" w:rsidRPr="00213CD7" w:rsidRDefault="00BF42D7" w:rsidP="00084970">
      <w:pPr>
        <w:pStyle w:val="Normal1"/>
        <w:spacing w:after="0" w:line="312" w:lineRule="auto"/>
        <w:ind w:left="2160" w:right="1996"/>
        <w:rPr>
          <w:rFonts w:ascii="Open Sans" w:eastAsia="Open Sans" w:hAnsi="Open Sans" w:cs="Open Sans"/>
          <w:i/>
          <w:color w:val="auto"/>
        </w:rPr>
      </w:pPr>
      <w:r w:rsidRPr="00213CD7">
        <w:rPr>
          <w:rFonts w:ascii="Open Sans" w:eastAsia="Open Sans" w:hAnsi="Open Sans" w:cs="Open Sans"/>
          <w:i/>
          <w:color w:val="auto"/>
        </w:rPr>
        <w:t>“the ability to communicate clearly both orally and in writing”</w:t>
      </w:r>
      <w:r w:rsidR="00213CD7" w:rsidRPr="00213CD7">
        <w:rPr>
          <w:rFonts w:ascii="Open Sans" w:eastAsia="Open Sans" w:hAnsi="Open Sans" w:cs="Open Sans"/>
          <w:i/>
          <w:color w:val="auto"/>
        </w:rPr>
        <w:t xml:space="preserve">, </w:t>
      </w:r>
    </w:p>
    <w:p w14:paraId="6C6502DD" w14:textId="66A79C18" w:rsidR="00A31B1B" w:rsidRPr="00213CD7" w:rsidRDefault="00BF42D7" w:rsidP="00084970">
      <w:pPr>
        <w:pStyle w:val="Normal1"/>
        <w:spacing w:after="0" w:line="312" w:lineRule="auto"/>
        <w:ind w:left="2160" w:right="1996"/>
        <w:rPr>
          <w:rFonts w:ascii="Open Sans" w:eastAsia="Open Sans" w:hAnsi="Open Sans" w:cs="Open Sans"/>
          <w:color w:val="auto"/>
        </w:rPr>
      </w:pPr>
      <w:r w:rsidRPr="00213CD7">
        <w:rPr>
          <w:rFonts w:ascii="Open Sans" w:eastAsia="Open Sans" w:hAnsi="Open Sans" w:cs="Open Sans"/>
          <w:color w:val="auto"/>
        </w:rPr>
        <w:t xml:space="preserve">you </w:t>
      </w:r>
      <w:r w:rsidR="00213CD7" w:rsidRPr="00213CD7">
        <w:rPr>
          <w:rFonts w:ascii="Open Sans" w:eastAsia="Open Sans" w:hAnsi="Open Sans" w:cs="Open Sans"/>
          <w:color w:val="auto"/>
        </w:rPr>
        <w:t>sh</w:t>
      </w:r>
      <w:r w:rsidRPr="00213CD7">
        <w:rPr>
          <w:rFonts w:ascii="Open Sans" w:eastAsia="Open Sans" w:hAnsi="Open Sans" w:cs="Open Sans"/>
          <w:color w:val="auto"/>
        </w:rPr>
        <w:t>ould include examples of when you have done this, such as</w:t>
      </w:r>
      <w:r w:rsidR="00A31B1B" w:rsidRPr="00213CD7">
        <w:rPr>
          <w:rFonts w:ascii="Open Sans" w:eastAsia="Open Sans" w:hAnsi="Open Sans" w:cs="Open Sans"/>
          <w:color w:val="auto"/>
        </w:rPr>
        <w:t>:</w:t>
      </w:r>
    </w:p>
    <w:p w14:paraId="6F6423B4" w14:textId="74AFDF59" w:rsidR="002E2EBE" w:rsidRPr="00213CD7" w:rsidRDefault="002E2EBE" w:rsidP="00084970">
      <w:pPr>
        <w:pStyle w:val="Normal1"/>
        <w:spacing w:after="0" w:line="312" w:lineRule="auto"/>
        <w:ind w:left="2160" w:right="1995"/>
        <w:rPr>
          <w:rFonts w:ascii="Open Sans" w:eastAsia="Open Sans" w:hAnsi="Open Sans" w:cs="Open Sans"/>
          <w:i/>
          <w:color w:val="auto"/>
        </w:rPr>
      </w:pPr>
      <w:r w:rsidRPr="00213CD7">
        <w:rPr>
          <w:rFonts w:ascii="Open Sans" w:eastAsia="Open Sans" w:hAnsi="Open Sans" w:cs="Open Sans"/>
          <w:i/>
          <w:color w:val="auto"/>
        </w:rPr>
        <w:t>“In my role as XXXXX, I regularly had to communicate with both internal and external contacts via email, face</w:t>
      </w:r>
      <w:r w:rsidR="004D4B14" w:rsidRPr="00213CD7">
        <w:rPr>
          <w:rFonts w:ascii="Open Sans" w:eastAsia="Open Sans" w:hAnsi="Open Sans" w:cs="Open Sans"/>
          <w:i/>
          <w:color w:val="auto"/>
        </w:rPr>
        <w:t xml:space="preserve"> to face meetings and telephone</w:t>
      </w:r>
      <w:r w:rsidR="00321373" w:rsidRPr="00213CD7">
        <w:rPr>
          <w:rFonts w:ascii="Open Sans" w:eastAsia="Open Sans" w:hAnsi="Open Sans" w:cs="Open Sans"/>
          <w:i/>
          <w:color w:val="auto"/>
        </w:rPr>
        <w:t>.</w:t>
      </w:r>
      <w:r w:rsidR="00213CD7" w:rsidRPr="00213CD7">
        <w:rPr>
          <w:rFonts w:ascii="Open Sans" w:eastAsia="Open Sans" w:hAnsi="Open Sans" w:cs="Open Sans"/>
          <w:i/>
          <w:color w:val="auto"/>
        </w:rPr>
        <w:t>”</w:t>
      </w:r>
      <w:r w:rsidR="004D4B14" w:rsidRPr="00213CD7">
        <w:rPr>
          <w:rFonts w:ascii="Open Sans" w:eastAsia="Open Sans" w:hAnsi="Open Sans" w:cs="Open Sans"/>
          <w:i/>
          <w:color w:val="auto"/>
        </w:rPr>
        <w:t xml:space="preserve"> </w:t>
      </w:r>
    </w:p>
    <w:p w14:paraId="42955520" w14:textId="08B6C4C6" w:rsidR="002E2EBE" w:rsidRPr="00213CD7" w:rsidRDefault="00213CD7" w:rsidP="00084970">
      <w:pPr>
        <w:pStyle w:val="Normal1"/>
        <w:spacing w:after="0" w:line="312" w:lineRule="auto"/>
        <w:ind w:left="2160" w:right="1995"/>
        <w:rPr>
          <w:rFonts w:ascii="Open Sans" w:eastAsia="Open Sans" w:hAnsi="Open Sans" w:cs="Open Sans"/>
          <w:i/>
          <w:color w:val="auto"/>
        </w:rPr>
      </w:pPr>
      <w:r w:rsidRPr="00213CD7">
        <w:rPr>
          <w:rFonts w:ascii="Open Sans" w:eastAsia="Open Sans" w:hAnsi="Open Sans" w:cs="Open Sans"/>
          <w:i/>
          <w:color w:val="auto"/>
        </w:rPr>
        <w:t>“</w:t>
      </w:r>
      <w:r w:rsidR="002E2EBE" w:rsidRPr="00213CD7">
        <w:rPr>
          <w:rFonts w:ascii="Open Sans" w:eastAsia="Open Sans" w:hAnsi="Open Sans" w:cs="Open Sans"/>
          <w:i/>
          <w:color w:val="auto"/>
        </w:rPr>
        <w:t>I also gave presentations and regular updates to the rest of the team</w:t>
      </w:r>
      <w:r w:rsidR="00565A07" w:rsidRPr="00213CD7">
        <w:rPr>
          <w:rFonts w:ascii="Open Sans" w:eastAsia="Open Sans" w:hAnsi="Open Sans" w:cs="Open Sans"/>
          <w:i/>
          <w:color w:val="auto"/>
        </w:rPr>
        <w:t>.</w:t>
      </w:r>
      <w:r w:rsidR="002E2EBE" w:rsidRPr="00213CD7">
        <w:rPr>
          <w:rFonts w:ascii="Open Sans" w:eastAsia="Open Sans" w:hAnsi="Open Sans" w:cs="Open Sans"/>
          <w:i/>
          <w:color w:val="auto"/>
        </w:rPr>
        <w:t xml:space="preserve"> </w:t>
      </w:r>
      <w:r w:rsidR="00565A07" w:rsidRPr="00213CD7">
        <w:rPr>
          <w:rFonts w:ascii="Open Sans" w:eastAsia="Open Sans" w:hAnsi="Open Sans" w:cs="Open Sans"/>
          <w:i/>
          <w:color w:val="auto"/>
        </w:rPr>
        <w:t>“</w:t>
      </w:r>
    </w:p>
    <w:p w14:paraId="734A3A34" w14:textId="2BB45E43" w:rsidR="002E2EBE" w:rsidRDefault="00A31B1B" w:rsidP="00084970">
      <w:pPr>
        <w:pStyle w:val="Normal1"/>
        <w:spacing w:after="0" w:line="312" w:lineRule="auto"/>
        <w:ind w:left="2160" w:right="1995"/>
        <w:rPr>
          <w:rFonts w:ascii="Open Sans" w:eastAsia="Open Sans" w:hAnsi="Open Sans" w:cs="Open Sans"/>
          <w:color w:val="auto"/>
        </w:rPr>
      </w:pPr>
      <w:r w:rsidRPr="00213CD7">
        <w:rPr>
          <w:rFonts w:ascii="Open Sans" w:eastAsia="Open Sans" w:hAnsi="Open Sans" w:cs="Open Sans"/>
          <w:color w:val="auto"/>
        </w:rPr>
        <w:t>This not only shows you can communicate orally and in writing</w:t>
      </w:r>
      <w:r w:rsidR="002E2EBE" w:rsidRPr="00213CD7">
        <w:rPr>
          <w:rFonts w:ascii="Open Sans" w:eastAsia="Open Sans" w:hAnsi="Open Sans" w:cs="Open Sans"/>
          <w:color w:val="auto"/>
        </w:rPr>
        <w:t xml:space="preserve"> but also</w:t>
      </w:r>
      <w:r w:rsidR="00321373" w:rsidRPr="00213CD7">
        <w:rPr>
          <w:rFonts w:ascii="Open Sans" w:eastAsia="Open Sans" w:hAnsi="Open Sans" w:cs="Open Sans"/>
          <w:color w:val="auto"/>
        </w:rPr>
        <w:t xml:space="preserve"> have the ability to work as part of a team.</w:t>
      </w:r>
    </w:p>
    <w:p w14:paraId="4190FD71" w14:textId="77777777" w:rsidR="00187555" w:rsidRPr="00213CD7" w:rsidRDefault="00187555" w:rsidP="00084970">
      <w:pPr>
        <w:pStyle w:val="Normal1"/>
        <w:spacing w:after="0" w:line="312" w:lineRule="auto"/>
        <w:ind w:left="2160" w:right="1995"/>
        <w:rPr>
          <w:rFonts w:ascii="Open Sans" w:eastAsia="Open Sans" w:hAnsi="Open Sans" w:cs="Open Sans"/>
          <w:color w:val="auto"/>
        </w:rPr>
      </w:pPr>
    </w:p>
    <w:p w14:paraId="1FE8B428" w14:textId="0779298F" w:rsidR="00213CD7" w:rsidRDefault="00213CD7" w:rsidP="00084970">
      <w:pPr>
        <w:pStyle w:val="Normal1"/>
        <w:numPr>
          <w:ilvl w:val="0"/>
          <w:numId w:val="7"/>
        </w:numPr>
        <w:spacing w:after="0" w:line="312" w:lineRule="auto"/>
        <w:ind w:right="1995"/>
        <w:rPr>
          <w:rFonts w:ascii="Open Sans" w:eastAsia="Open Sans" w:hAnsi="Open Sans" w:cs="Open Sans"/>
          <w:color w:val="auto"/>
        </w:rPr>
      </w:pPr>
      <w:r w:rsidRPr="00213CD7">
        <w:rPr>
          <w:rFonts w:ascii="Open Sans" w:eastAsia="Open Sans" w:hAnsi="Open Sans" w:cs="Open Sans"/>
          <w:color w:val="auto"/>
        </w:rPr>
        <w:t>We can only mark an application on what you write as answers to the questions, so don’t assume by listing some interesting experience we know what’s involved – make sure you talk about it in the answers to the questions.</w:t>
      </w:r>
    </w:p>
    <w:p w14:paraId="4E3BFBEF" w14:textId="77777777" w:rsidR="00187555" w:rsidRPr="00213CD7" w:rsidRDefault="00187555" w:rsidP="00084970">
      <w:pPr>
        <w:pStyle w:val="Normal1"/>
        <w:spacing w:after="0" w:line="312" w:lineRule="auto"/>
        <w:ind w:left="2520" w:right="1995"/>
        <w:rPr>
          <w:rFonts w:ascii="Open Sans" w:eastAsia="Open Sans" w:hAnsi="Open Sans" w:cs="Open Sans"/>
          <w:color w:val="auto"/>
        </w:rPr>
      </w:pPr>
    </w:p>
    <w:p w14:paraId="7B354FFD" w14:textId="4170459A" w:rsidR="00213CD7" w:rsidRPr="00213CD7" w:rsidRDefault="005D7F0E" w:rsidP="00084970">
      <w:pPr>
        <w:pStyle w:val="Normal1"/>
        <w:spacing w:after="0" w:line="312" w:lineRule="auto"/>
        <w:ind w:left="1275" w:right="1995"/>
        <w:rPr>
          <w:rFonts w:ascii="Open Sans" w:eastAsia="Open Sans" w:hAnsi="Open Sans" w:cs="Open Sans"/>
          <w:color w:val="auto"/>
        </w:rPr>
      </w:pPr>
      <w:r>
        <w:rPr>
          <w:rFonts w:ascii="Open Sans" w:eastAsia="Open Sans" w:hAnsi="Open Sans" w:cs="Open Sans"/>
          <w:color w:val="auto"/>
        </w:rPr>
        <w:t>It’s a good idea to take a</w:t>
      </w:r>
      <w:r w:rsidR="00213CD7" w:rsidRPr="00213CD7">
        <w:rPr>
          <w:rFonts w:ascii="Open Sans" w:eastAsia="Open Sans" w:hAnsi="Open Sans" w:cs="Open Sans"/>
          <w:color w:val="auto"/>
        </w:rPr>
        <w:t xml:space="preserve"> little extra time </w:t>
      </w:r>
      <w:r>
        <w:rPr>
          <w:rFonts w:ascii="Open Sans" w:eastAsia="Open Sans" w:hAnsi="Open Sans" w:cs="Open Sans"/>
          <w:color w:val="auto"/>
        </w:rPr>
        <w:t>to make your application stand out.</w:t>
      </w:r>
    </w:p>
    <w:p w14:paraId="5F46E51B" w14:textId="50BFC02B" w:rsidR="00213CD7" w:rsidRDefault="00213CD7" w:rsidP="00084970">
      <w:pPr>
        <w:pStyle w:val="Normal1"/>
        <w:spacing w:after="0" w:line="312" w:lineRule="auto"/>
        <w:ind w:left="1275" w:right="1995"/>
        <w:rPr>
          <w:rFonts w:ascii="Open Sans" w:eastAsia="Open Sans" w:hAnsi="Open Sans" w:cs="Open Sans"/>
          <w:color w:val="auto"/>
        </w:rPr>
      </w:pPr>
      <w:r w:rsidRPr="00213CD7">
        <w:rPr>
          <w:rFonts w:ascii="Open Sans" w:eastAsia="Open Sans" w:hAnsi="Open Sans" w:cs="Open Sans"/>
          <w:color w:val="auto"/>
        </w:rPr>
        <w:t xml:space="preserve">Finally, sometimes we have brilliant applications from people who just aren’t available at the times we need. Where possible we try to ensure we let people know if we have limited volunteering slots available, but sometimes things change and we can’t offer great people a place simply because of availability. In these cases we’d like to keep your details on file so we can be in touch next time we’re recruiting to see if the times match then, so please let us know if you’re happy for us to stay in touch by ticking the box on your application. </w:t>
      </w:r>
    </w:p>
    <w:p w14:paraId="673C1832" w14:textId="77777777" w:rsidR="00187555" w:rsidRPr="00213CD7" w:rsidRDefault="00187555" w:rsidP="00084970">
      <w:pPr>
        <w:pStyle w:val="Normal1"/>
        <w:spacing w:after="0" w:line="312" w:lineRule="auto"/>
        <w:ind w:left="1275" w:right="1995"/>
        <w:rPr>
          <w:rFonts w:ascii="Open Sans" w:eastAsia="Open Sans" w:hAnsi="Open Sans" w:cs="Open Sans"/>
          <w:color w:val="auto"/>
        </w:rPr>
      </w:pPr>
    </w:p>
    <w:p w14:paraId="356B8756" w14:textId="3329DB36" w:rsidR="0008231B" w:rsidRPr="00213CD7" w:rsidRDefault="0008231B" w:rsidP="00084970">
      <w:pPr>
        <w:pStyle w:val="Normal1"/>
        <w:spacing w:after="0" w:line="312" w:lineRule="auto"/>
        <w:ind w:left="1275" w:right="1995"/>
        <w:rPr>
          <w:rFonts w:ascii="Open Sans" w:eastAsia="Open Sans" w:hAnsi="Open Sans" w:cs="Open Sans"/>
          <w:color w:val="auto"/>
        </w:rPr>
      </w:pPr>
      <w:r w:rsidRPr="00213CD7">
        <w:rPr>
          <w:rFonts w:ascii="Open Sans" w:eastAsia="Open Sans" w:hAnsi="Open Sans" w:cs="Open Sans"/>
          <w:color w:val="auto"/>
        </w:rPr>
        <w:t>Thank you</w:t>
      </w:r>
      <w:r w:rsidR="00213CD7" w:rsidRPr="00213CD7">
        <w:rPr>
          <w:rFonts w:ascii="Open Sans" w:eastAsia="Open Sans" w:hAnsi="Open Sans" w:cs="Open Sans"/>
          <w:color w:val="auto"/>
        </w:rPr>
        <w:t xml:space="preserve"> again</w:t>
      </w:r>
      <w:r w:rsidRPr="00213CD7">
        <w:rPr>
          <w:rFonts w:ascii="Open Sans" w:eastAsia="Open Sans" w:hAnsi="Open Sans" w:cs="Open Sans"/>
          <w:color w:val="auto"/>
        </w:rPr>
        <w:t xml:space="preserve"> for taking the time to apply</w:t>
      </w:r>
      <w:r w:rsidR="00213CD7" w:rsidRPr="00213CD7">
        <w:rPr>
          <w:rFonts w:ascii="Open Sans" w:eastAsia="Open Sans" w:hAnsi="Open Sans" w:cs="Open Sans"/>
          <w:color w:val="auto"/>
        </w:rPr>
        <w:t>, we genuinely appreciate every application and are very grateful for your support.</w:t>
      </w:r>
      <w:r w:rsidRPr="00213CD7">
        <w:rPr>
          <w:rFonts w:ascii="Open Sans" w:eastAsia="Open Sans" w:hAnsi="Open Sans" w:cs="Open Sans"/>
          <w:color w:val="auto"/>
        </w:rPr>
        <w:t xml:space="preserve"> </w:t>
      </w:r>
      <w:r w:rsidR="00213CD7" w:rsidRPr="00213CD7">
        <w:rPr>
          <w:rFonts w:ascii="Open Sans" w:eastAsia="Open Sans" w:hAnsi="Open Sans" w:cs="Open Sans"/>
          <w:color w:val="auto"/>
        </w:rPr>
        <w:t>G</w:t>
      </w:r>
      <w:r w:rsidRPr="00213CD7">
        <w:rPr>
          <w:rFonts w:ascii="Open Sans" w:eastAsia="Open Sans" w:hAnsi="Open Sans" w:cs="Open Sans"/>
          <w:color w:val="auto"/>
        </w:rPr>
        <w:t>ood luck</w:t>
      </w:r>
      <w:r w:rsidR="00213CD7" w:rsidRPr="00213CD7">
        <w:rPr>
          <w:rFonts w:ascii="Open Sans" w:eastAsia="Open Sans" w:hAnsi="Open Sans" w:cs="Open Sans"/>
          <w:color w:val="auto"/>
        </w:rPr>
        <w:t>, and we hope we’ll be welcoming you to the team soon.</w:t>
      </w:r>
    </w:p>
    <w:p w14:paraId="4602F414" w14:textId="7A5A8AD0" w:rsidR="00213CD7" w:rsidRPr="00213CD7" w:rsidRDefault="00213CD7" w:rsidP="00084970">
      <w:pPr>
        <w:pStyle w:val="Normal1"/>
        <w:spacing w:after="0" w:line="312" w:lineRule="auto"/>
        <w:ind w:left="1275" w:right="1995"/>
        <w:rPr>
          <w:rFonts w:ascii="Open Sans" w:eastAsia="Open Sans" w:hAnsi="Open Sans" w:cs="Open Sans"/>
          <w:color w:val="auto"/>
        </w:rPr>
      </w:pPr>
    </w:p>
    <w:p w14:paraId="7E8C4ECF" w14:textId="1028F70E" w:rsidR="00213CD7" w:rsidRPr="00213CD7" w:rsidRDefault="00213CD7" w:rsidP="00084970">
      <w:pPr>
        <w:pStyle w:val="Normal1"/>
        <w:spacing w:after="0" w:line="312" w:lineRule="auto"/>
        <w:ind w:left="1275" w:right="1995"/>
        <w:rPr>
          <w:rFonts w:ascii="Open Sans" w:eastAsia="Open Sans" w:hAnsi="Open Sans" w:cs="Open Sans"/>
          <w:color w:val="auto"/>
        </w:rPr>
      </w:pPr>
      <w:r w:rsidRPr="00213CD7">
        <w:rPr>
          <w:rFonts w:ascii="Open Sans" w:eastAsia="Open Sans" w:hAnsi="Open Sans" w:cs="Open Sans"/>
          <w:color w:val="auto"/>
        </w:rPr>
        <w:t xml:space="preserve">Sincerely, </w:t>
      </w:r>
    </w:p>
    <w:p w14:paraId="32018D00" w14:textId="7E6BF817" w:rsidR="005D7F0E" w:rsidRPr="00213CD7" w:rsidRDefault="00084970" w:rsidP="00084970">
      <w:pPr>
        <w:pStyle w:val="Normal1"/>
        <w:spacing w:after="0" w:line="312" w:lineRule="auto"/>
        <w:ind w:left="1275" w:right="1995"/>
        <w:rPr>
          <w:rFonts w:ascii="Open Sans" w:eastAsia="Open Sans" w:hAnsi="Open Sans" w:cs="Open Sans"/>
          <w:color w:val="auto"/>
        </w:rPr>
      </w:pPr>
      <w:r>
        <w:rPr>
          <w:rFonts w:ascii="Open Sans" w:eastAsia="Open Sans" w:hAnsi="Open Sans" w:cs="Open Sans"/>
          <w:color w:val="auto"/>
        </w:rPr>
        <w:t>Jo Carden</w:t>
      </w:r>
      <w:r w:rsidR="00012B1E">
        <w:rPr>
          <w:rFonts w:ascii="Open Sans" w:eastAsia="Open Sans" w:hAnsi="Open Sans" w:cs="Open Sans"/>
          <w:color w:val="auto"/>
        </w:rPr>
        <w:t xml:space="preserve">, </w:t>
      </w:r>
      <w:r w:rsidR="005D7F0E">
        <w:rPr>
          <w:rFonts w:ascii="Open Sans" w:eastAsia="Open Sans" w:hAnsi="Open Sans" w:cs="Open Sans"/>
          <w:color w:val="auto"/>
        </w:rPr>
        <w:t>CEO</w:t>
      </w:r>
    </w:p>
    <w:p w14:paraId="5798CA3E" w14:textId="5729161E" w:rsidR="00213CD7" w:rsidRPr="00213CD7" w:rsidRDefault="00213CD7" w:rsidP="00084970">
      <w:pPr>
        <w:pStyle w:val="Normal1"/>
        <w:spacing w:after="0" w:line="312" w:lineRule="auto"/>
        <w:ind w:left="1275" w:right="1995"/>
        <w:rPr>
          <w:rFonts w:ascii="Open Sans" w:eastAsia="Open Sans" w:hAnsi="Open Sans" w:cs="Open Sans"/>
          <w:color w:val="auto"/>
        </w:rPr>
      </w:pPr>
      <w:r w:rsidRPr="00213CD7">
        <w:rPr>
          <w:rFonts w:ascii="Open Sans" w:eastAsia="Open Sans" w:hAnsi="Open Sans" w:cs="Open Sans"/>
          <w:color w:val="auto"/>
        </w:rPr>
        <w:t>Citizens Advice Brighton &amp; Hove</w:t>
      </w:r>
    </w:p>
    <w:sectPr w:rsidR="00213CD7" w:rsidRPr="00213CD7" w:rsidSect="00213CD7">
      <w:headerReference w:type="default" r:id="rId8"/>
      <w:footerReference w:type="default" r:id="rId9"/>
      <w:headerReference w:type="first" r:id="rId10"/>
      <w:footerReference w:type="first" r:id="rId11"/>
      <w:pgSz w:w="11906" w:h="16838"/>
      <w:pgMar w:top="0" w:right="0" w:bottom="0" w:left="0" w:header="680" w:footer="283"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5EF79" w14:textId="77777777" w:rsidR="00E121D0" w:rsidRDefault="00E121D0">
      <w:r>
        <w:separator/>
      </w:r>
    </w:p>
  </w:endnote>
  <w:endnote w:type="continuationSeparator" w:id="0">
    <w:p w14:paraId="19D2ADE3" w14:textId="77777777" w:rsidR="00E121D0" w:rsidRDefault="00E12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Grande">
    <w:charset w:val="00"/>
    <w:family w:val="auto"/>
    <w:pitch w:val="variable"/>
    <w:sig w:usb0="E1000AEF" w:usb1="5000A1FF" w:usb2="00000000" w:usb3="00000000" w:csb0="000001BF" w:csb1="00000000"/>
  </w:font>
  <w:font w:name="Open Sans">
    <w:altName w:val="Tahoma"/>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73779" w14:textId="77777777" w:rsidR="00D304C4" w:rsidRDefault="00D304C4">
    <w:pPr>
      <w:pStyle w:val="Normal1"/>
      <w:ind w:left="570"/>
    </w:pPr>
  </w:p>
  <w:p w14:paraId="74BF1601" w14:textId="77777777" w:rsidR="00D304C4" w:rsidRDefault="00D304C4">
    <w:pPr>
      <w:pStyle w:val="Normal1"/>
      <w:ind w:left="57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75F2E" w14:textId="421B2483" w:rsidR="00187555" w:rsidRDefault="00187555" w:rsidP="00187555">
    <w:pPr>
      <w:pStyle w:val="Normal1"/>
      <w:spacing w:after="0"/>
      <w:ind w:firstLine="340"/>
      <w:rPr>
        <w:rFonts w:ascii="Open Sans" w:hAnsi="Open Sans" w:cs="Open Sans"/>
        <w:color w:val="004B88"/>
        <w:sz w:val="16"/>
        <w:szCs w:val="16"/>
      </w:rPr>
    </w:pPr>
    <w:r w:rsidRPr="006A2330">
      <w:rPr>
        <w:rFonts w:ascii="Open Sans" w:hAnsi="Open Sans" w:cs="Open Sans"/>
        <w:b/>
        <w:noProof/>
        <w:color w:val="004B88"/>
        <w:sz w:val="16"/>
        <w:szCs w:val="16"/>
        <w:lang w:eastAsia="en-GB"/>
      </w:rPr>
      <mc:AlternateContent>
        <mc:Choice Requires="wps">
          <w:drawing>
            <wp:anchor distT="0" distB="0" distL="114300" distR="114300" simplePos="0" relativeHeight="251657216" behindDoc="0" locked="0" layoutInCell="1" allowOverlap="1" wp14:anchorId="7EB3824A" wp14:editId="4A2BB131">
              <wp:simplePos x="0" y="0"/>
              <wp:positionH relativeFrom="column">
                <wp:posOffset>5034280</wp:posOffset>
              </wp:positionH>
              <wp:positionV relativeFrom="paragraph">
                <wp:posOffset>19050</wp:posOffset>
              </wp:positionV>
              <wp:extent cx="2721610" cy="2585085"/>
              <wp:effectExtent l="0" t="0" r="254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721610" cy="2585085"/>
                      </a:xfrm>
                      <a:prstGeom prst="rect">
                        <a:avLst/>
                      </a:prstGeom>
                      <a:solidFill>
                        <a:srgbClr val="FFFFFF"/>
                      </a:solidFill>
                      <a:ln w="9525">
                        <a:noFill/>
                        <a:miter lim="800000"/>
                        <a:headEnd/>
                        <a:tailEnd/>
                      </a:ln>
                    </wps:spPr>
                    <wps:txbx>
                      <w:txbxContent>
                        <w:p w14:paraId="3561A580" w14:textId="4FBC6847" w:rsidR="00EA192B" w:rsidRDefault="00187555">
                          <w:r>
                            <w:rPr>
                              <w:noProof/>
                              <w:lang w:eastAsia="en-GB"/>
                            </w:rPr>
                            <w:drawing>
                              <wp:inline distT="0" distB="0" distL="0" distR="0" wp14:anchorId="09F947A9" wp14:editId="5C4DA13A">
                                <wp:extent cx="648000" cy="648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S.png"/>
                                        <pic:cNvPicPr/>
                                      </pic:nvPicPr>
                                      <pic:blipFill>
                                        <a:blip r:embed="rId1">
                                          <a:extLst>
                                            <a:ext uri="{28A0092B-C50C-407E-A947-70E740481C1C}">
                                              <a14:useLocalDpi xmlns:a14="http://schemas.microsoft.com/office/drawing/2010/main" val="0"/>
                                            </a:ext>
                                          </a:extLst>
                                        </a:blip>
                                        <a:stretch>
                                          <a:fillRect/>
                                        </a:stretch>
                                      </pic:blipFill>
                                      <pic:spPr>
                                        <a:xfrm>
                                          <a:off x="0" y="0"/>
                                          <a:ext cx="648000" cy="648000"/>
                                        </a:xfrm>
                                        <a:prstGeom prst="rect">
                                          <a:avLst/>
                                        </a:prstGeom>
                                      </pic:spPr>
                                    </pic:pic>
                                  </a:graphicData>
                                </a:graphic>
                              </wp:inline>
                            </w:drawing>
                          </w:r>
                          <w:r w:rsidR="006A2330">
                            <w:rPr>
                              <w:noProof/>
                              <w:lang w:eastAsia="en-GB"/>
                            </w:rPr>
                            <w:drawing>
                              <wp:inline distT="0" distB="0" distL="0" distR="0" wp14:anchorId="1FB079E9" wp14:editId="16C5484B">
                                <wp:extent cx="1231200" cy="777600"/>
                                <wp:effectExtent l="0" t="0" r="7620" b="3810"/>
                                <wp:docPr id="9" name="Picture 9" descr="\\CABSERVER\RedirectedFolders\Imogenforbes\My Documents\My Pictures\B&am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BSERVER\RedirectedFolders\Imogenforbes\My Documents\My Pictures\B&amp;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1200" cy="7776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B3824A" id="_x0000_t202" coordsize="21600,21600" o:spt="202" path="m,l,21600r21600,l21600,xe">
              <v:stroke joinstyle="miter"/>
              <v:path gradientshapeok="t" o:connecttype="rect"/>
            </v:shapetype>
            <v:shape id="Text Box 2" o:spid="_x0000_s1026" type="#_x0000_t202" style="position:absolute;left:0;text-align:left;margin-left:396.4pt;margin-top:1.5pt;width:214.3pt;height:203.5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" stroked="f">
              <v:textbox>
                <w:txbxContent>
                  <w:p w14:paraId="3561A580" w14:textId="4FBC6847" w:rsidR="00EA192B" w:rsidRDefault="00187555">
                    <w:r>
                      <w:rPr>
                        <w:noProof/>
                        <w:lang w:eastAsia="en-GB"/>
                      </w:rPr>
                      <w:drawing>
                        <wp:inline distT="0" distB="0" distL="0" distR="0" wp14:anchorId="09F947A9" wp14:editId="5C4DA13A">
                          <wp:extent cx="648000" cy="648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S.png"/>
                                  <pic:cNvPicPr/>
                                </pic:nvPicPr>
                                <pic:blipFill>
                                  <a:blip r:embed="rId3">
                                    <a:extLst>
                                      <a:ext uri="{28A0092B-C50C-407E-A947-70E740481C1C}">
                                        <a14:useLocalDpi xmlns:a14="http://schemas.microsoft.com/office/drawing/2010/main" val="0"/>
                                      </a:ext>
                                    </a:extLst>
                                  </a:blip>
                                  <a:stretch>
                                    <a:fillRect/>
                                  </a:stretch>
                                </pic:blipFill>
                                <pic:spPr>
                                  <a:xfrm>
                                    <a:off x="0" y="0"/>
                                    <a:ext cx="648000" cy="648000"/>
                                  </a:xfrm>
                                  <a:prstGeom prst="rect">
                                    <a:avLst/>
                                  </a:prstGeom>
                                </pic:spPr>
                              </pic:pic>
                            </a:graphicData>
                          </a:graphic>
                        </wp:inline>
                      </w:drawing>
                    </w:r>
                    <w:r w:rsidR="006A2330">
                      <w:rPr>
                        <w:noProof/>
                        <w:lang w:eastAsia="en-GB"/>
                      </w:rPr>
                      <w:drawing>
                        <wp:inline distT="0" distB="0" distL="0" distR="0" wp14:anchorId="1FB079E9" wp14:editId="16C5484B">
                          <wp:extent cx="1231200" cy="777600"/>
                          <wp:effectExtent l="0" t="0" r="7620" b="3810"/>
                          <wp:docPr id="9" name="Picture 9" descr="\\CABSERVER\RedirectedFolders\Imogenforbes\My Documents\My Pictures\B&am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BSERVER\RedirectedFolders\Imogenforbes\My Documents\My Pictures\B&amp;H.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1200" cy="777600"/>
                                  </a:xfrm>
                                  <a:prstGeom prst="rect">
                                    <a:avLst/>
                                  </a:prstGeom>
                                  <a:noFill/>
                                  <a:ln>
                                    <a:noFill/>
                                  </a:ln>
                                </pic:spPr>
                              </pic:pic>
                            </a:graphicData>
                          </a:graphic>
                        </wp:inline>
                      </w:drawing>
                    </w:r>
                  </w:p>
                </w:txbxContent>
              </v:textbox>
            </v:shape>
          </w:pict>
        </mc:Fallback>
      </mc:AlternateContent>
    </w:r>
  </w:p>
  <w:p w14:paraId="32F78247" w14:textId="2A6A1101" w:rsidR="00187555" w:rsidRDefault="00187555" w:rsidP="00187555">
    <w:pPr>
      <w:pStyle w:val="Normal1"/>
      <w:spacing w:after="0"/>
      <w:ind w:firstLine="340"/>
      <w:rPr>
        <w:rFonts w:ascii="Open Sans" w:hAnsi="Open Sans" w:cs="Open Sans"/>
        <w:color w:val="004B88"/>
        <w:sz w:val="16"/>
        <w:szCs w:val="16"/>
      </w:rPr>
    </w:pPr>
  </w:p>
  <w:p w14:paraId="50DC5B6E" w14:textId="4E8BC030" w:rsidR="00187555" w:rsidRDefault="007B6E20" w:rsidP="00187555">
    <w:pPr>
      <w:pStyle w:val="Normal1"/>
      <w:spacing w:after="0"/>
      <w:ind w:firstLine="340"/>
      <w:rPr>
        <w:rFonts w:ascii="Open Sans" w:hAnsi="Open Sans" w:cs="Open Sans"/>
        <w:b/>
        <w:noProof/>
        <w:color w:val="004B88"/>
        <w:sz w:val="16"/>
        <w:szCs w:val="16"/>
        <w:lang w:eastAsia="en-GB"/>
      </w:rPr>
    </w:pPr>
    <w:r w:rsidRPr="006A2330">
      <w:rPr>
        <w:rFonts w:ascii="Open Sans" w:hAnsi="Open Sans" w:cs="Open Sans"/>
        <w:color w:val="004B88"/>
        <w:sz w:val="16"/>
        <w:szCs w:val="16"/>
      </w:rPr>
      <w:t xml:space="preserve">Citizens Advice Brighton &amp; Hove is an operating name of Brighton &amp; Hove Citizens Advice Bureau. </w:t>
    </w:r>
    <w:r w:rsidRPr="006A2330">
      <w:rPr>
        <w:rFonts w:ascii="Open Sans" w:hAnsi="Open Sans" w:cs="Open Sans"/>
        <w:color w:val="004B88"/>
        <w:sz w:val="16"/>
        <w:szCs w:val="16"/>
      </w:rPr>
      <w:tab/>
    </w:r>
    <w:r w:rsidRPr="006A2330">
      <w:rPr>
        <w:rFonts w:ascii="Open Sans" w:hAnsi="Open Sans" w:cs="Open Sans"/>
        <w:color w:val="004B88"/>
        <w:sz w:val="16"/>
        <w:szCs w:val="16"/>
      </w:rPr>
      <w:tab/>
    </w:r>
  </w:p>
  <w:p w14:paraId="2C84E8F3" w14:textId="77777777" w:rsidR="00187555" w:rsidRDefault="007B6E20" w:rsidP="00187555">
    <w:pPr>
      <w:pStyle w:val="Normal1"/>
      <w:spacing w:after="0"/>
      <w:ind w:firstLine="340"/>
      <w:rPr>
        <w:rFonts w:ascii="Open Sans" w:hAnsi="Open Sans" w:cs="Open Sans"/>
        <w:b/>
        <w:noProof/>
        <w:color w:val="004B88"/>
        <w:sz w:val="16"/>
        <w:szCs w:val="16"/>
        <w:lang w:eastAsia="en-GB"/>
      </w:rPr>
    </w:pPr>
    <w:r w:rsidRPr="006A2330">
      <w:rPr>
        <w:rFonts w:ascii="Open Sans" w:hAnsi="Open Sans" w:cs="Open Sans"/>
        <w:color w:val="004B88"/>
        <w:sz w:val="16"/>
        <w:szCs w:val="16"/>
      </w:rPr>
      <w:t xml:space="preserve">Charity Registration number 1094620. VAT number 755028629. Company limited by guarantee. </w:t>
    </w:r>
    <w:r w:rsidRPr="006A2330">
      <w:rPr>
        <w:rFonts w:ascii="Open Sans" w:hAnsi="Open Sans" w:cs="Open Sans"/>
        <w:color w:val="004B88"/>
        <w:sz w:val="16"/>
        <w:szCs w:val="16"/>
      </w:rPr>
      <w:tab/>
    </w:r>
  </w:p>
  <w:p w14:paraId="2215D4CF" w14:textId="647D0DBD" w:rsidR="007B6E20" w:rsidRPr="00187555" w:rsidRDefault="007B6E20" w:rsidP="00187555">
    <w:pPr>
      <w:pStyle w:val="Normal1"/>
      <w:spacing w:after="0"/>
      <w:ind w:firstLine="340"/>
      <w:rPr>
        <w:rFonts w:ascii="Open Sans" w:hAnsi="Open Sans" w:cs="Open Sans"/>
        <w:b/>
        <w:noProof/>
        <w:color w:val="004B88"/>
        <w:sz w:val="16"/>
        <w:szCs w:val="16"/>
        <w:lang w:eastAsia="en-GB"/>
      </w:rPr>
    </w:pPr>
    <w:r w:rsidRPr="006A2330">
      <w:rPr>
        <w:rFonts w:ascii="Open Sans" w:hAnsi="Open Sans" w:cs="Open Sans"/>
        <w:color w:val="004B88"/>
        <w:sz w:val="16"/>
        <w:szCs w:val="16"/>
      </w:rPr>
      <w:t>Registered number 3794933 England. Authorised and regulated by the Financial Conduct Authority</w:t>
    </w:r>
  </w:p>
  <w:p w14:paraId="646B3099" w14:textId="01E96B3A" w:rsidR="007B6E20" w:rsidRDefault="007B6E20" w:rsidP="00187555">
    <w:pPr>
      <w:pStyle w:val="Normal1"/>
      <w:spacing w:after="0"/>
      <w:ind w:left="340"/>
      <w:rPr>
        <w:rFonts w:ascii="Open Sans" w:hAnsi="Open Sans" w:cs="Open Sans"/>
        <w:color w:val="004B88"/>
        <w:sz w:val="16"/>
        <w:szCs w:val="16"/>
      </w:rPr>
    </w:pPr>
    <w:r w:rsidRPr="006A2330">
      <w:rPr>
        <w:rFonts w:ascii="Open Sans" w:hAnsi="Open Sans" w:cs="Open Sans"/>
        <w:color w:val="004B88"/>
        <w:sz w:val="16"/>
        <w:szCs w:val="16"/>
      </w:rPr>
      <w:t xml:space="preserve">FRN: 617523. Registered office: </w:t>
    </w:r>
    <w:r w:rsidR="00187555">
      <w:rPr>
        <w:rFonts w:ascii="Open Sans" w:hAnsi="Open Sans" w:cs="Open Sans"/>
        <w:color w:val="004B88"/>
        <w:sz w:val="16"/>
        <w:szCs w:val="16"/>
      </w:rPr>
      <w:t>Tisbury Road Offices, Hove Town Hall, Tisbury Road, Hove, BN3 3BQ</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CB752" w14:textId="77777777" w:rsidR="00E121D0" w:rsidRDefault="00E121D0">
      <w:r>
        <w:separator/>
      </w:r>
    </w:p>
  </w:footnote>
  <w:footnote w:type="continuationSeparator" w:id="0">
    <w:p w14:paraId="55D42365" w14:textId="77777777" w:rsidR="00E121D0" w:rsidRDefault="00E121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0987F" w14:textId="77777777" w:rsidR="00D304C4" w:rsidRDefault="00D304C4">
    <w:pPr>
      <w:pStyle w:val="Normal1"/>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83CB5" w14:textId="77777777" w:rsidR="00845AF2" w:rsidRDefault="00D22AD6" w:rsidP="00D22AD6">
    <w:pPr>
      <w:pStyle w:val="Normal1"/>
      <w:tabs>
        <w:tab w:val="left" w:pos="7465"/>
        <w:tab w:val="right" w:pos="10766"/>
      </w:tabs>
      <w:ind w:right="1140"/>
    </w:pPr>
    <w:r>
      <w:tab/>
    </w:r>
    <w:r w:rsidR="00F92494">
      <w:rPr>
        <w:noProof/>
        <w:lang w:eastAsia="en-GB"/>
      </w:rPr>
      <w:drawing>
        <wp:anchor distT="685800" distB="685800" distL="685800" distR="685800" simplePos="0" relativeHeight="251658240" behindDoc="0" locked="0" layoutInCell="0" hidden="0" allowOverlap="0" wp14:anchorId="58E17F1C" wp14:editId="5DD63B73">
          <wp:simplePos x="0" y="0"/>
          <wp:positionH relativeFrom="margin">
            <wp:posOffset>346710</wp:posOffset>
          </wp:positionH>
          <wp:positionV relativeFrom="paragraph">
            <wp:posOffset>53340</wp:posOffset>
          </wp:positionV>
          <wp:extent cx="2924175" cy="1064260"/>
          <wp:effectExtent l="0" t="0" r="0" b="2540"/>
          <wp:wrapSquare wrapText="bothSides" distT="685800" distB="685800" distL="685800" distR="685800"/>
          <wp:docPr id="5" name="image02.png"/>
          <wp:cNvGraphicFramePr/>
          <a:graphic xmlns:a="http://schemas.openxmlformats.org/drawingml/2006/main">
            <a:graphicData uri="http://schemas.openxmlformats.org/drawingml/2006/picture">
              <pic:pic xmlns:pic="http://schemas.openxmlformats.org/drawingml/2006/picture">
                <pic:nvPicPr>
                  <pic:cNvPr id="0" name="image02.png" descr="citizensadvice_english_RGB_colour_WhiteBack.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2924175" cy="1064260"/>
                  </a:xfrm>
                  <a:prstGeom prst="rect">
                    <a:avLst/>
                  </a:prstGeom>
                  <a:ln/>
                </pic:spPr>
              </pic:pic>
            </a:graphicData>
          </a:graphic>
          <wp14:sizeRelH relativeFrom="margin">
            <wp14:pctWidth>0</wp14:pctWidth>
          </wp14:sizeRelH>
          <wp14:sizeRelV relativeFrom="margin">
            <wp14:pctHeight>0</wp14:pctHeight>
          </wp14:sizeRelV>
        </wp:anchor>
      </w:drawing>
    </w:r>
  </w:p>
  <w:p w14:paraId="0D475BD0" w14:textId="2F5B94F7" w:rsidR="00845AF2" w:rsidRPr="00F31DA8" w:rsidRDefault="001264CF" w:rsidP="00213CD7">
    <w:pPr>
      <w:pStyle w:val="Normal1"/>
      <w:spacing w:after="0"/>
      <w:ind w:right="1140"/>
      <w:jc w:val="right"/>
      <w:rPr>
        <w:rFonts w:ascii="Open Sans" w:eastAsia="Open Sans" w:hAnsi="Open Sans" w:cs="Open Sans"/>
        <w:color w:val="004888"/>
      </w:rPr>
    </w:pPr>
    <w:r>
      <w:rPr>
        <w:rFonts w:ascii="Open Sans" w:eastAsia="Open Sans" w:hAnsi="Open Sans" w:cs="Open Sans"/>
        <w:color w:val="004888"/>
      </w:rPr>
      <w:t xml:space="preserve">Tisbury Road </w:t>
    </w:r>
    <w:r w:rsidR="00187555">
      <w:rPr>
        <w:rFonts w:ascii="Open Sans" w:eastAsia="Open Sans" w:hAnsi="Open Sans" w:cs="Open Sans"/>
        <w:color w:val="004888"/>
      </w:rPr>
      <w:t>O</w:t>
    </w:r>
    <w:r>
      <w:rPr>
        <w:rFonts w:ascii="Open Sans" w:eastAsia="Open Sans" w:hAnsi="Open Sans" w:cs="Open Sans"/>
        <w:color w:val="004888"/>
      </w:rPr>
      <w:t>ffice</w:t>
    </w:r>
    <w:r w:rsidR="00187555">
      <w:rPr>
        <w:rFonts w:ascii="Open Sans" w:eastAsia="Open Sans" w:hAnsi="Open Sans" w:cs="Open Sans"/>
        <w:color w:val="004888"/>
      </w:rPr>
      <w:t>s</w:t>
    </w:r>
  </w:p>
  <w:p w14:paraId="42583DFB" w14:textId="15365056" w:rsidR="00B103C6" w:rsidRDefault="001264CF" w:rsidP="00213CD7">
    <w:pPr>
      <w:pStyle w:val="Normal1"/>
      <w:spacing w:after="0"/>
      <w:ind w:right="1140"/>
      <w:jc w:val="right"/>
      <w:rPr>
        <w:rFonts w:ascii="Open Sans" w:eastAsia="Open Sans" w:hAnsi="Open Sans" w:cs="Open Sans"/>
        <w:color w:val="004888"/>
      </w:rPr>
    </w:pPr>
    <w:r>
      <w:rPr>
        <w:rFonts w:ascii="Open Sans" w:eastAsia="Open Sans" w:hAnsi="Open Sans" w:cs="Open Sans"/>
        <w:color w:val="004888"/>
      </w:rPr>
      <w:t>Hove Town Hall</w:t>
    </w:r>
  </w:p>
  <w:p w14:paraId="2F601C9C" w14:textId="308C5118" w:rsidR="001264CF" w:rsidRDefault="001264CF" w:rsidP="00213CD7">
    <w:pPr>
      <w:pStyle w:val="Normal1"/>
      <w:spacing w:after="0"/>
      <w:ind w:right="1140"/>
      <w:jc w:val="right"/>
      <w:rPr>
        <w:rFonts w:ascii="Open Sans" w:eastAsia="Open Sans" w:hAnsi="Open Sans" w:cs="Open Sans"/>
        <w:color w:val="004888"/>
      </w:rPr>
    </w:pPr>
    <w:r>
      <w:rPr>
        <w:rFonts w:ascii="Open Sans" w:eastAsia="Open Sans" w:hAnsi="Open Sans" w:cs="Open Sans"/>
        <w:color w:val="004888"/>
      </w:rPr>
      <w:t>Tisbury Road</w:t>
    </w:r>
  </w:p>
  <w:p w14:paraId="5FB4A78A" w14:textId="04E3AF6E" w:rsidR="001264CF" w:rsidRDefault="001264CF" w:rsidP="00213CD7">
    <w:pPr>
      <w:pStyle w:val="Normal1"/>
      <w:spacing w:after="0"/>
      <w:ind w:right="1140"/>
      <w:jc w:val="right"/>
      <w:rPr>
        <w:rFonts w:ascii="Open Sans" w:eastAsia="Open Sans" w:hAnsi="Open Sans" w:cs="Open Sans"/>
        <w:color w:val="004888"/>
      </w:rPr>
    </w:pPr>
    <w:r>
      <w:rPr>
        <w:rFonts w:ascii="Open Sans" w:eastAsia="Open Sans" w:hAnsi="Open Sans" w:cs="Open Sans"/>
        <w:color w:val="004888"/>
      </w:rPr>
      <w:t>Hove</w:t>
    </w:r>
  </w:p>
  <w:p w14:paraId="120FD825" w14:textId="2DCDB3FA" w:rsidR="001264CF" w:rsidRPr="00F31DA8" w:rsidRDefault="001264CF" w:rsidP="00213CD7">
    <w:pPr>
      <w:pStyle w:val="Normal1"/>
      <w:spacing w:after="0"/>
      <w:ind w:right="1140"/>
      <w:jc w:val="right"/>
    </w:pPr>
    <w:r>
      <w:rPr>
        <w:rFonts w:ascii="Open Sans" w:eastAsia="Open Sans" w:hAnsi="Open Sans" w:cs="Open Sans"/>
        <w:color w:val="004888"/>
      </w:rPr>
      <w:t>BN3 3BQ</w:t>
    </w:r>
  </w:p>
  <w:p w14:paraId="12DDBA4D" w14:textId="41E7CCC9" w:rsidR="00845AF2" w:rsidRPr="00F31DA8" w:rsidRDefault="00F92494" w:rsidP="00213CD7">
    <w:pPr>
      <w:pStyle w:val="Normal1"/>
      <w:spacing w:after="0"/>
      <w:ind w:right="1140"/>
      <w:jc w:val="right"/>
      <w:rPr>
        <w:rFonts w:ascii="Open Sans" w:eastAsia="Open Sans" w:hAnsi="Open Sans" w:cs="Open Sans"/>
        <w:color w:val="004888"/>
      </w:rPr>
    </w:pPr>
    <w:r w:rsidRPr="00F31DA8">
      <w:rPr>
        <w:rFonts w:ascii="Open Sans" w:eastAsia="Open Sans" w:hAnsi="Open Sans" w:cs="Open Sans"/>
        <w:color w:val="004888"/>
      </w:rPr>
      <w:t xml:space="preserve">Tel: </w:t>
    </w:r>
    <w:r w:rsidR="00084970">
      <w:rPr>
        <w:rFonts w:ascii="Open Sans" w:eastAsia="Open Sans" w:hAnsi="Open Sans" w:cs="Open Sans"/>
        <w:color w:val="004888"/>
      </w:rPr>
      <w:t>08082 78 78 15</w:t>
    </w:r>
  </w:p>
  <w:p w14:paraId="0C710180" w14:textId="079889D4" w:rsidR="00845AF2" w:rsidRPr="00084970" w:rsidRDefault="00084970" w:rsidP="00213CD7">
    <w:pPr>
      <w:pStyle w:val="Normal1"/>
      <w:spacing w:after="0"/>
      <w:ind w:left="7920" w:right="1140"/>
      <w:jc w:val="right"/>
      <w:rPr>
        <w:rFonts w:ascii="Open Sans" w:hAnsi="Open Sans" w:cs="Open Sans"/>
      </w:rPr>
    </w:pPr>
    <w:hyperlink r:id="rId2" w:history="1">
      <w:r w:rsidRPr="00084970">
        <w:rPr>
          <w:rStyle w:val="Hyperlink"/>
          <w:rFonts w:ascii="Open Sans" w:hAnsi="Open Sans" w:cs="Open Sans"/>
        </w:rPr>
        <w:t>cabrightonhove.org</w:t>
      </w:r>
    </w:hyperlink>
  </w:p>
  <w:p w14:paraId="50A3F615" w14:textId="77777777" w:rsidR="00845AF2" w:rsidRPr="00F31DA8" w:rsidRDefault="00845AF2" w:rsidP="00845AF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54A49"/>
    <w:multiLevelType w:val="hybridMultilevel"/>
    <w:tmpl w:val="3F30921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 w15:restartNumberingAfterBreak="0">
    <w:nsid w:val="144853F5"/>
    <w:multiLevelType w:val="hybridMultilevel"/>
    <w:tmpl w:val="353216B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341A11C3"/>
    <w:multiLevelType w:val="hybridMultilevel"/>
    <w:tmpl w:val="34E81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535DC5"/>
    <w:multiLevelType w:val="hybridMultilevel"/>
    <w:tmpl w:val="28C6B68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 w15:restartNumberingAfterBreak="0">
    <w:nsid w:val="430D1887"/>
    <w:multiLevelType w:val="hybridMultilevel"/>
    <w:tmpl w:val="529C9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B00E5E"/>
    <w:multiLevelType w:val="hybridMultilevel"/>
    <w:tmpl w:val="B7D04FB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15:restartNumberingAfterBreak="0">
    <w:nsid w:val="5D664E19"/>
    <w:multiLevelType w:val="multilevel"/>
    <w:tmpl w:val="C7685CC8"/>
    <w:lvl w:ilvl="0">
      <w:start w:val="1"/>
      <w:numFmt w:val="bullet"/>
      <w:lvlText w:val="●"/>
      <w:lvlJc w:val="left"/>
      <w:pPr>
        <w:ind w:left="1440" w:firstLine="1080"/>
      </w:pPr>
      <w:rPr>
        <w:color w:val="004888"/>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6"/>
  </w:num>
  <w:num w:numId="2">
    <w:abstractNumId w:val="2"/>
  </w:num>
  <w:num w:numId="3">
    <w:abstractNumId w:val="3"/>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F5B"/>
    <w:rsid w:val="00012B1E"/>
    <w:rsid w:val="0008231B"/>
    <w:rsid w:val="00084970"/>
    <w:rsid w:val="00115A19"/>
    <w:rsid w:val="001264CF"/>
    <w:rsid w:val="00180C70"/>
    <w:rsid w:val="00187555"/>
    <w:rsid w:val="001A5352"/>
    <w:rsid w:val="001B7A72"/>
    <w:rsid w:val="00213CD7"/>
    <w:rsid w:val="00271FBE"/>
    <w:rsid w:val="002E2EBE"/>
    <w:rsid w:val="00304D5E"/>
    <w:rsid w:val="00321373"/>
    <w:rsid w:val="003222C2"/>
    <w:rsid w:val="00330324"/>
    <w:rsid w:val="00386756"/>
    <w:rsid w:val="003C06F1"/>
    <w:rsid w:val="004054F4"/>
    <w:rsid w:val="00434AB8"/>
    <w:rsid w:val="00443DD8"/>
    <w:rsid w:val="004D4B14"/>
    <w:rsid w:val="00515E92"/>
    <w:rsid w:val="00565A07"/>
    <w:rsid w:val="005D7F0E"/>
    <w:rsid w:val="00642253"/>
    <w:rsid w:val="0064558A"/>
    <w:rsid w:val="006A2330"/>
    <w:rsid w:val="006B2E71"/>
    <w:rsid w:val="006B3498"/>
    <w:rsid w:val="006C6C99"/>
    <w:rsid w:val="006D26E2"/>
    <w:rsid w:val="006E2722"/>
    <w:rsid w:val="0077286B"/>
    <w:rsid w:val="007815EA"/>
    <w:rsid w:val="007878FA"/>
    <w:rsid w:val="007B6E20"/>
    <w:rsid w:val="00845AF2"/>
    <w:rsid w:val="0087624B"/>
    <w:rsid w:val="008C4B93"/>
    <w:rsid w:val="0098254C"/>
    <w:rsid w:val="00A16A8C"/>
    <w:rsid w:val="00A31B1B"/>
    <w:rsid w:val="00A32994"/>
    <w:rsid w:val="00A35B4C"/>
    <w:rsid w:val="00B103C6"/>
    <w:rsid w:val="00B63887"/>
    <w:rsid w:val="00B90D49"/>
    <w:rsid w:val="00BE1A35"/>
    <w:rsid w:val="00BF42D7"/>
    <w:rsid w:val="00C96F5B"/>
    <w:rsid w:val="00CB7F3E"/>
    <w:rsid w:val="00CE1314"/>
    <w:rsid w:val="00D01E0F"/>
    <w:rsid w:val="00D22AD6"/>
    <w:rsid w:val="00D304C4"/>
    <w:rsid w:val="00D6284B"/>
    <w:rsid w:val="00D76FE2"/>
    <w:rsid w:val="00E121D0"/>
    <w:rsid w:val="00E201E3"/>
    <w:rsid w:val="00E36C21"/>
    <w:rsid w:val="00E853CF"/>
    <w:rsid w:val="00EA192B"/>
    <w:rsid w:val="00F31DA8"/>
    <w:rsid w:val="00F92494"/>
    <w:rsid w:val="51DF9B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89538F"/>
  <w15:docId w15:val="{BD89698C-BA7B-40E0-B829-7F1DA1FE7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US" w:bidi="ar-SA"/>
      </w:rPr>
    </w:rPrDefault>
    <w:pPrDefault>
      <w:pPr>
        <w:spacing w:after="1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szCs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845AF2"/>
    <w:rPr>
      <w:rFonts w:ascii="Lucida Grande" w:hAnsi="Lucida Grande"/>
      <w:sz w:val="18"/>
      <w:szCs w:val="18"/>
    </w:rPr>
  </w:style>
  <w:style w:type="character" w:customStyle="1" w:styleId="BalloonTextChar">
    <w:name w:val="Balloon Text Char"/>
    <w:basedOn w:val="DefaultParagraphFont"/>
    <w:link w:val="BalloonText"/>
    <w:uiPriority w:val="99"/>
    <w:semiHidden/>
    <w:rsid w:val="00845AF2"/>
    <w:rPr>
      <w:rFonts w:ascii="Lucida Grande" w:hAnsi="Lucida Grande"/>
      <w:sz w:val="18"/>
      <w:szCs w:val="18"/>
    </w:rPr>
  </w:style>
  <w:style w:type="paragraph" w:styleId="Header">
    <w:name w:val="header"/>
    <w:basedOn w:val="Normal"/>
    <w:link w:val="HeaderChar"/>
    <w:uiPriority w:val="99"/>
    <w:unhideWhenUsed/>
    <w:rsid w:val="00845AF2"/>
    <w:pPr>
      <w:tabs>
        <w:tab w:val="center" w:pos="4320"/>
        <w:tab w:val="right" w:pos="8640"/>
      </w:tabs>
    </w:pPr>
  </w:style>
  <w:style w:type="character" w:customStyle="1" w:styleId="HeaderChar">
    <w:name w:val="Header Char"/>
    <w:basedOn w:val="DefaultParagraphFont"/>
    <w:link w:val="Header"/>
    <w:uiPriority w:val="99"/>
    <w:rsid w:val="00845AF2"/>
  </w:style>
  <w:style w:type="paragraph" w:styleId="Footer">
    <w:name w:val="footer"/>
    <w:basedOn w:val="Normal"/>
    <w:link w:val="FooterChar"/>
    <w:uiPriority w:val="99"/>
    <w:unhideWhenUsed/>
    <w:rsid w:val="00845AF2"/>
    <w:pPr>
      <w:tabs>
        <w:tab w:val="center" w:pos="4320"/>
        <w:tab w:val="right" w:pos="8640"/>
      </w:tabs>
    </w:pPr>
  </w:style>
  <w:style w:type="character" w:customStyle="1" w:styleId="FooterChar">
    <w:name w:val="Footer Char"/>
    <w:basedOn w:val="DefaultParagraphFont"/>
    <w:link w:val="Footer"/>
    <w:uiPriority w:val="99"/>
    <w:rsid w:val="00845AF2"/>
  </w:style>
  <w:style w:type="paragraph" w:styleId="ListParagraph">
    <w:name w:val="List Paragraph"/>
    <w:basedOn w:val="Normal"/>
    <w:uiPriority w:val="34"/>
    <w:qFormat/>
    <w:rsid w:val="00187555"/>
    <w:pPr>
      <w:ind w:left="720"/>
      <w:contextualSpacing/>
    </w:pPr>
  </w:style>
  <w:style w:type="character" w:styleId="Hyperlink">
    <w:name w:val="Hyperlink"/>
    <w:basedOn w:val="DefaultParagraphFont"/>
    <w:uiPriority w:val="99"/>
    <w:unhideWhenUsed/>
    <w:rsid w:val="000849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30.png"/></Relationships>
</file>

<file path=word/_rels/header2.xml.rels><?xml version="1.0" encoding="UTF-8" standalone="yes"?>
<Relationships xmlns="http://schemas.openxmlformats.org/package/2006/relationships"><Relationship Id="rId2" Type="http://schemas.openxmlformats.org/officeDocument/2006/relationships/hyperlink" Target="file:///C:\Users\alexb\Downloads\cabrightonhove.or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ynisboucher\Desktop\Letterhead%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B71FF-D9C6-47DA-856A-4F444EBA3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Word Template</Template>
  <TotalTime>0</TotalTime>
  <Pages>3</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Imogen Forbes</dc:creator>
  <cp:lastModifiedBy>Alex Brining</cp:lastModifiedBy>
  <cp:revision>2</cp:revision>
  <cp:lastPrinted>2015-09-14T11:02:00Z</cp:lastPrinted>
  <dcterms:created xsi:type="dcterms:W3CDTF">2021-06-15T09:28:00Z</dcterms:created>
  <dcterms:modified xsi:type="dcterms:W3CDTF">2021-06-15T09:28:00Z</dcterms:modified>
</cp:coreProperties>
</file>