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1F" w:rsidRDefault="00B24D46">
      <w:pPr>
        <w:jc w:val="center"/>
        <w:rPr>
          <w:rFonts w:ascii="Open Sans" w:eastAsia="Open Sans" w:hAnsi="Open Sans" w:cs="Open Sans"/>
          <w:b/>
          <w:sz w:val="28"/>
          <w:szCs w:val="28"/>
        </w:rPr>
      </w:pPr>
    </w:p>
    <w:p w:rsidR="00540F1F" w:rsidRDefault="00B24D46">
      <w:pPr>
        <w:jc w:val="center"/>
        <w:rPr>
          <w:rFonts w:ascii="Open Sans" w:eastAsia="Open Sans" w:hAnsi="Open Sans" w:cs="Open Sans"/>
          <w:b/>
          <w:sz w:val="28"/>
          <w:szCs w:val="28"/>
        </w:rPr>
      </w:pPr>
    </w:p>
    <w:p w:rsidR="00540F1F" w:rsidRDefault="00B24D46">
      <w:pPr>
        <w:jc w:val="center"/>
        <w:rPr>
          <w:rFonts w:ascii="Open Sans" w:eastAsia="Open Sans" w:hAnsi="Open Sans" w:cs="Open Sans"/>
          <w:b/>
          <w:sz w:val="28"/>
          <w:szCs w:val="28"/>
        </w:rPr>
      </w:pPr>
    </w:p>
    <w:p w:rsidR="00540F1F" w:rsidRDefault="00B24D46">
      <w:pPr>
        <w:jc w:val="center"/>
        <w:rPr>
          <w:rFonts w:ascii="Open Sans" w:eastAsia="Open Sans" w:hAnsi="Open Sans" w:cs="Open Sans"/>
          <w:b/>
          <w:sz w:val="28"/>
          <w:szCs w:val="28"/>
        </w:rPr>
      </w:pPr>
      <w:r>
        <w:rPr>
          <w:rFonts w:ascii="Open Sans" w:eastAsia="Open Sans" w:hAnsi="Open Sans" w:cs="Open Sans"/>
          <w:b/>
          <w:sz w:val="28"/>
          <w:szCs w:val="28"/>
        </w:rPr>
        <w:t>Role Description</w:t>
      </w:r>
      <w:r>
        <w:rPr>
          <w:rFonts w:ascii="Open Sans" w:eastAsia="Open Sans" w:hAnsi="Open Sans" w:cs="Open Sans"/>
          <w:b/>
          <w:sz w:val="28"/>
          <w:szCs w:val="28"/>
        </w:rPr>
        <w:t xml:space="preserve"> </w:t>
      </w:r>
      <w:r>
        <w:rPr>
          <w:rFonts w:ascii="Open Sans" w:eastAsia="Open Sans" w:hAnsi="Open Sans" w:cs="Open Sans"/>
          <w:b/>
          <w:sz w:val="28"/>
          <w:szCs w:val="28"/>
        </w:rPr>
        <w:t>Volunteer Receptionist and Information Assistant</w:t>
      </w:r>
      <w:r>
        <w:rPr>
          <w:rFonts w:ascii="Open Sans" w:eastAsia="Open Sans" w:hAnsi="Open Sans" w:cs="Open Sans"/>
          <w:b/>
          <w:sz w:val="28"/>
          <w:szCs w:val="28"/>
        </w:rPr>
        <w:t xml:space="preserve"> </w:t>
      </w:r>
    </w:p>
    <w:p w:rsidR="00540F1F" w:rsidRDefault="00B24D46">
      <w:pPr>
        <w:rPr>
          <w:rFonts w:ascii="Open Sans" w:eastAsia="Open Sans" w:hAnsi="Open Sans" w:cs="Open Sans"/>
          <w:sz w:val="24"/>
          <w:szCs w:val="24"/>
        </w:rPr>
      </w:pPr>
    </w:p>
    <w:p w:rsidR="00540F1F" w:rsidRDefault="00B24D46" w:rsidP="00B24D46">
      <w:pPr>
        <w:rPr>
          <w:rFonts w:ascii="Open Sans" w:eastAsia="Open Sans" w:hAnsi="Open Sans" w:cs="Open Sans"/>
          <w:sz w:val="24"/>
          <w:szCs w:val="24"/>
        </w:rPr>
      </w:pPr>
      <w:bookmarkStart w:id="0" w:name="_gjdgxs" w:colFirst="0" w:colLast="0"/>
      <w:bookmarkEnd w:id="0"/>
      <w:r>
        <w:rPr>
          <w:rFonts w:ascii="Open Sans" w:eastAsia="Open Sans" w:hAnsi="Open Sans" w:cs="Open Sans"/>
          <w:sz w:val="24"/>
          <w:szCs w:val="24"/>
        </w:rPr>
        <w:t xml:space="preserve">Training is provided for this varied and vital role which you could do if you are able to volunteer for around eight hours per week. We ask if people feel able to commit to volunteering for a year or more with </w:t>
      </w:r>
      <w:r>
        <w:rPr>
          <w:rFonts w:ascii="Open Sans" w:eastAsia="Open Sans" w:hAnsi="Open Sans" w:cs="Open Sans"/>
          <w:sz w:val="24"/>
          <w:szCs w:val="24"/>
        </w:rPr>
        <w:t>us.</w:t>
      </w:r>
    </w:p>
    <w:p w:rsidR="00540F1F" w:rsidRDefault="00B24D46" w:rsidP="00B24D46">
      <w:pPr>
        <w:rPr>
          <w:rFonts w:ascii="Open Sans" w:eastAsia="Open Sans" w:hAnsi="Open Sans" w:cs="Open Sans"/>
          <w:sz w:val="24"/>
          <w:szCs w:val="24"/>
        </w:rPr>
      </w:pPr>
      <w:bookmarkStart w:id="1" w:name="_dfm10o5fwoox" w:colFirst="0" w:colLast="0"/>
      <w:bookmarkEnd w:id="1"/>
    </w:p>
    <w:p w:rsidR="00B24D46" w:rsidRPr="00B24D46" w:rsidRDefault="00B24D46" w:rsidP="00B24D46">
      <w:pPr>
        <w:spacing w:after="120"/>
        <w:rPr>
          <w:rFonts w:ascii="Open Sans" w:eastAsia="Open Sans" w:hAnsi="Open Sans" w:cs="Open Sans"/>
          <w:b/>
          <w:sz w:val="24"/>
          <w:szCs w:val="24"/>
        </w:rPr>
      </w:pPr>
      <w:r>
        <w:rPr>
          <w:rFonts w:ascii="Open Sans" w:eastAsia="Open Sans" w:hAnsi="Open Sans" w:cs="Open Sans"/>
          <w:b/>
          <w:sz w:val="24"/>
          <w:szCs w:val="24"/>
        </w:rPr>
        <w:t>Purpose of Role:</w:t>
      </w:r>
    </w:p>
    <w:p w:rsidR="00B24D46" w:rsidRPr="00B24D46" w:rsidRDefault="00B24D46" w:rsidP="00B24D46">
      <w:pPr>
        <w:numPr>
          <w:ilvl w:val="0"/>
          <w:numId w:val="2"/>
        </w:numPr>
        <w:spacing w:before="280" w:after="120"/>
        <w:rPr>
          <w:rFonts w:ascii="Open Sans" w:hAnsi="Open Sans" w:cs="Open Sans"/>
          <w:color w:val="000000"/>
        </w:rPr>
      </w:pPr>
      <w:r w:rsidRPr="00B24D46">
        <w:rPr>
          <w:rFonts w:ascii="Open Sans" w:eastAsia="Open Sans" w:hAnsi="Open Sans" w:cs="Open Sans"/>
          <w:color w:val="000000"/>
          <w:sz w:val="24"/>
          <w:szCs w:val="24"/>
        </w:rPr>
        <w:t>Provide a high-quality reception service to Citizens Advice Brighton and Hove clients who visit our office at Hove Town Hall on Tisbury Road.</w:t>
      </w:r>
    </w:p>
    <w:p w:rsidR="00B24D46" w:rsidRPr="00B24D46" w:rsidRDefault="00B24D46" w:rsidP="00B24D46">
      <w:pPr>
        <w:numPr>
          <w:ilvl w:val="0"/>
          <w:numId w:val="2"/>
        </w:numPr>
        <w:spacing w:after="120"/>
        <w:rPr>
          <w:rFonts w:ascii="Open Sans" w:hAnsi="Open Sans" w:cs="Open Sans"/>
          <w:color w:val="000000"/>
        </w:rPr>
      </w:pPr>
      <w:r w:rsidRPr="00B24D46">
        <w:rPr>
          <w:rFonts w:ascii="Open Sans" w:eastAsia="Open Sans" w:hAnsi="Open Sans" w:cs="Open Sans"/>
          <w:color w:val="000000"/>
          <w:sz w:val="24"/>
          <w:szCs w:val="24"/>
        </w:rPr>
        <w:t>Assist visitors to the local charit</w:t>
      </w:r>
      <w:r w:rsidRPr="00B24D46">
        <w:rPr>
          <w:rFonts w:ascii="Open Sans" w:eastAsia="Open Sans" w:hAnsi="Open Sans" w:cs="Open Sans"/>
          <w:sz w:val="24"/>
          <w:szCs w:val="24"/>
        </w:rPr>
        <w:t xml:space="preserve">ies </w:t>
      </w:r>
      <w:r w:rsidRPr="00B24D46">
        <w:rPr>
          <w:rFonts w:ascii="Open Sans" w:eastAsia="Open Sans" w:hAnsi="Open Sans" w:cs="Open Sans"/>
          <w:color w:val="000000"/>
          <w:sz w:val="24"/>
          <w:szCs w:val="24"/>
        </w:rPr>
        <w:t>Money Advice Plus and Wave Community Bank</w:t>
      </w:r>
      <w:r w:rsidRPr="00B24D46">
        <w:rPr>
          <w:rFonts w:ascii="Open Sans" w:eastAsia="Open Sans" w:hAnsi="Open Sans" w:cs="Open Sans"/>
          <w:sz w:val="24"/>
          <w:szCs w:val="24"/>
        </w:rPr>
        <w:t xml:space="preserve"> who are also based at Tisbury Road.</w:t>
      </w:r>
    </w:p>
    <w:p w:rsidR="00B24D46" w:rsidRPr="00B24D46" w:rsidRDefault="00B24D46" w:rsidP="00B24D46">
      <w:pPr>
        <w:numPr>
          <w:ilvl w:val="0"/>
          <w:numId w:val="2"/>
        </w:numPr>
        <w:ind w:left="714" w:hanging="357"/>
        <w:rPr>
          <w:rFonts w:ascii="Open Sans" w:hAnsi="Open Sans" w:cs="Open Sans"/>
          <w:color w:val="000000"/>
        </w:rPr>
      </w:pPr>
      <w:r w:rsidRPr="00B24D46">
        <w:rPr>
          <w:rFonts w:ascii="Open Sans" w:eastAsia="Open Sans" w:hAnsi="Open Sans" w:cs="Open Sans"/>
          <w:color w:val="000000"/>
          <w:sz w:val="24"/>
          <w:szCs w:val="24"/>
        </w:rPr>
        <w:t xml:space="preserve">In time, progress to the Information Assistant role and provide information in a friendly and supportive manner to the general public across all ages and backgrounds. </w:t>
      </w:r>
    </w:p>
    <w:p w:rsidR="00B24D46" w:rsidRDefault="00B24D46" w:rsidP="00B24D46">
      <w:pPr>
        <w:spacing w:after="120"/>
        <w:rPr>
          <w:color w:val="000000"/>
        </w:rPr>
      </w:pPr>
    </w:p>
    <w:p w:rsidR="00540F1F" w:rsidRDefault="00B24D46">
      <w:pPr>
        <w:spacing w:before="240" w:after="120"/>
        <w:rPr>
          <w:rFonts w:ascii="Open Sans" w:eastAsia="Open Sans" w:hAnsi="Open Sans" w:cs="Open Sans"/>
          <w:b/>
          <w:sz w:val="24"/>
          <w:szCs w:val="24"/>
        </w:rPr>
      </w:pPr>
      <w:r>
        <w:rPr>
          <w:rFonts w:ascii="Open Sans" w:eastAsia="Open Sans" w:hAnsi="Open Sans" w:cs="Open Sans"/>
          <w:b/>
          <w:sz w:val="24"/>
          <w:szCs w:val="24"/>
        </w:rPr>
        <w:t>Main Duties and Responsibilities include:</w:t>
      </w:r>
    </w:p>
    <w:p w:rsidR="00B24D46" w:rsidRPr="00B24D46" w:rsidRDefault="00B24D46" w:rsidP="00B24D46">
      <w:pPr>
        <w:numPr>
          <w:ilvl w:val="0"/>
          <w:numId w:val="4"/>
        </w:numPr>
        <w:spacing w:before="280" w:after="120"/>
        <w:rPr>
          <w:rFonts w:ascii="Open Sans" w:hAnsi="Open Sans" w:cs="Open Sans"/>
          <w:color w:val="000000"/>
        </w:rPr>
      </w:pPr>
      <w:r w:rsidRPr="00B24D46">
        <w:rPr>
          <w:rFonts w:ascii="Open Sans" w:eastAsia="Open Sans" w:hAnsi="Open Sans" w:cs="Open Sans"/>
          <w:color w:val="000000"/>
          <w:sz w:val="24"/>
          <w:szCs w:val="24"/>
        </w:rPr>
        <w:t xml:space="preserve">Welcome clients to Citizens Advice </w:t>
      </w:r>
      <w:r w:rsidRPr="00B24D46">
        <w:rPr>
          <w:rFonts w:ascii="Open Sans" w:eastAsia="Open Sans" w:hAnsi="Open Sans" w:cs="Open Sans"/>
          <w:sz w:val="24"/>
          <w:szCs w:val="24"/>
        </w:rPr>
        <w:t xml:space="preserve">Brighton and Hove </w:t>
      </w:r>
      <w:r w:rsidRPr="00B24D46">
        <w:rPr>
          <w:rFonts w:ascii="Open Sans" w:eastAsia="Open Sans" w:hAnsi="Open Sans" w:cs="Open Sans"/>
          <w:color w:val="000000"/>
          <w:sz w:val="24"/>
          <w:szCs w:val="24"/>
        </w:rPr>
        <w:t>and find out the purpose of their visit.</w:t>
      </w:r>
    </w:p>
    <w:p w:rsidR="00B24D46" w:rsidRPr="00B24D46" w:rsidRDefault="00B24D46" w:rsidP="00B24D46">
      <w:pPr>
        <w:numPr>
          <w:ilvl w:val="0"/>
          <w:numId w:val="4"/>
        </w:numPr>
        <w:spacing w:after="120"/>
        <w:rPr>
          <w:rFonts w:ascii="Open Sans" w:hAnsi="Open Sans" w:cs="Open Sans"/>
          <w:color w:val="000000"/>
        </w:rPr>
      </w:pPr>
      <w:r w:rsidRPr="00B24D46">
        <w:rPr>
          <w:rFonts w:ascii="Open Sans" w:eastAsia="Open Sans" w:hAnsi="Open Sans" w:cs="Open Sans"/>
          <w:sz w:val="24"/>
          <w:szCs w:val="24"/>
        </w:rPr>
        <w:t xml:space="preserve">Help direct </w:t>
      </w:r>
      <w:r w:rsidRPr="00B24D46">
        <w:rPr>
          <w:rFonts w:ascii="Open Sans" w:eastAsia="Open Sans" w:hAnsi="Open Sans" w:cs="Open Sans"/>
          <w:color w:val="000000"/>
          <w:sz w:val="24"/>
          <w:szCs w:val="24"/>
        </w:rPr>
        <w:t>clients with a pre-booked appointment.</w:t>
      </w:r>
    </w:p>
    <w:p w:rsidR="00B24D46" w:rsidRPr="00B24D46" w:rsidRDefault="00B24D46" w:rsidP="00B24D46">
      <w:pPr>
        <w:numPr>
          <w:ilvl w:val="0"/>
          <w:numId w:val="4"/>
        </w:numPr>
        <w:spacing w:after="120"/>
        <w:rPr>
          <w:rFonts w:ascii="Open Sans" w:hAnsi="Open Sans" w:cs="Open Sans"/>
          <w:color w:val="000000"/>
        </w:rPr>
      </w:pPr>
      <w:r w:rsidRPr="00B24D46">
        <w:rPr>
          <w:rFonts w:ascii="Open Sans" w:eastAsia="Open Sans" w:hAnsi="Open Sans" w:cs="Open Sans"/>
          <w:color w:val="000000"/>
          <w:sz w:val="24"/>
          <w:szCs w:val="24"/>
        </w:rPr>
        <w:t>Provide basic administrative support to Volunteer Advisers.</w:t>
      </w:r>
    </w:p>
    <w:p w:rsidR="00B24D46" w:rsidRPr="00B24D46" w:rsidRDefault="00B24D46" w:rsidP="00B24D46">
      <w:pPr>
        <w:numPr>
          <w:ilvl w:val="0"/>
          <w:numId w:val="4"/>
        </w:numPr>
        <w:spacing w:after="120"/>
        <w:rPr>
          <w:rFonts w:ascii="Open Sans" w:hAnsi="Open Sans" w:cs="Open Sans"/>
          <w:color w:val="000000"/>
        </w:rPr>
      </w:pPr>
      <w:r w:rsidRPr="00B24D46">
        <w:rPr>
          <w:rFonts w:ascii="Open Sans" w:eastAsia="Open Sans" w:hAnsi="Open Sans" w:cs="Open Sans"/>
          <w:color w:val="000000"/>
          <w:sz w:val="24"/>
          <w:szCs w:val="24"/>
        </w:rPr>
        <w:t xml:space="preserve">Use IT systems and </w:t>
      </w:r>
      <w:r w:rsidRPr="00B24D46">
        <w:rPr>
          <w:rFonts w:ascii="Open Sans" w:eastAsia="Open Sans" w:hAnsi="Open Sans" w:cs="Open Sans"/>
          <w:sz w:val="24"/>
          <w:szCs w:val="24"/>
        </w:rPr>
        <w:t>online resources to accurately record c</w:t>
      </w:r>
      <w:bookmarkStart w:id="2" w:name="_GoBack"/>
      <w:bookmarkEnd w:id="2"/>
      <w:r w:rsidRPr="00B24D46">
        <w:rPr>
          <w:rFonts w:ascii="Open Sans" w:eastAsia="Open Sans" w:hAnsi="Open Sans" w:cs="Open Sans"/>
          <w:sz w:val="24"/>
          <w:szCs w:val="24"/>
        </w:rPr>
        <w:t>lient information during client contact.</w:t>
      </w:r>
    </w:p>
    <w:p w:rsidR="00B24D46" w:rsidRPr="00B24D46" w:rsidRDefault="00B24D46" w:rsidP="00B24D46">
      <w:pPr>
        <w:numPr>
          <w:ilvl w:val="0"/>
          <w:numId w:val="4"/>
        </w:numPr>
        <w:spacing w:after="120"/>
        <w:rPr>
          <w:rFonts w:ascii="Open Sans" w:hAnsi="Open Sans" w:cs="Open Sans"/>
          <w:color w:val="000000"/>
        </w:rPr>
      </w:pPr>
      <w:r w:rsidRPr="00B24D46">
        <w:rPr>
          <w:rFonts w:ascii="Open Sans" w:eastAsia="Open Sans" w:hAnsi="Open Sans" w:cs="Open Sans"/>
          <w:color w:val="000000"/>
          <w:sz w:val="24"/>
          <w:szCs w:val="24"/>
        </w:rPr>
        <w:t>Use listening and questioning skills in order to help clients.</w:t>
      </w:r>
    </w:p>
    <w:p w:rsidR="00B24D46" w:rsidRPr="00B24D46" w:rsidRDefault="00B24D46" w:rsidP="00B24D46">
      <w:pPr>
        <w:spacing w:after="120"/>
        <w:ind w:left="360"/>
        <w:rPr>
          <w:rFonts w:ascii="Open Sans" w:hAnsi="Open Sans" w:cs="Open Sans"/>
          <w:i/>
          <w:color w:val="000000"/>
        </w:rPr>
      </w:pPr>
      <w:r w:rsidRPr="00B24D46">
        <w:rPr>
          <w:rFonts w:ascii="Open Sans" w:eastAsia="Open Sans" w:hAnsi="Open Sans" w:cs="Open Sans"/>
          <w:i/>
          <w:color w:val="000000"/>
          <w:sz w:val="24"/>
          <w:szCs w:val="24"/>
        </w:rPr>
        <w:t>Following training as an Information Assistant:</w:t>
      </w:r>
    </w:p>
    <w:p w:rsidR="00B24D46" w:rsidRPr="00B24D46" w:rsidRDefault="00B24D46" w:rsidP="00B24D46">
      <w:pPr>
        <w:pStyle w:val="ListParagraph"/>
        <w:numPr>
          <w:ilvl w:val="0"/>
          <w:numId w:val="6"/>
        </w:numPr>
        <w:spacing w:after="120" w:line="240" w:lineRule="auto"/>
        <w:ind w:left="714" w:hanging="357"/>
        <w:contextualSpacing w:val="0"/>
        <w:rPr>
          <w:rFonts w:ascii="Open Sans" w:hAnsi="Open Sans" w:cs="Open Sans"/>
          <w:sz w:val="24"/>
          <w:szCs w:val="24"/>
        </w:rPr>
      </w:pPr>
      <w:r w:rsidRPr="00B24D46">
        <w:rPr>
          <w:rFonts w:ascii="Open Sans" w:hAnsi="Open Sans" w:cs="Open Sans"/>
          <w:color w:val="000000"/>
          <w:sz w:val="24"/>
          <w:szCs w:val="24"/>
        </w:rPr>
        <w:t xml:space="preserve">Use the </w:t>
      </w:r>
      <w:r w:rsidRPr="00B24D46">
        <w:rPr>
          <w:rFonts w:ascii="Open Sans" w:hAnsi="Open Sans" w:cs="Open Sans"/>
          <w:sz w:val="24"/>
          <w:szCs w:val="24"/>
        </w:rPr>
        <w:t>Citizens Advice database to search for information.</w:t>
      </w:r>
    </w:p>
    <w:p w:rsidR="00B24D46" w:rsidRPr="00B24D46" w:rsidRDefault="00B24D46" w:rsidP="00B24D46">
      <w:pPr>
        <w:pStyle w:val="ListParagraph"/>
        <w:numPr>
          <w:ilvl w:val="0"/>
          <w:numId w:val="6"/>
        </w:numPr>
        <w:spacing w:after="120" w:line="240" w:lineRule="auto"/>
        <w:ind w:left="714" w:hanging="357"/>
        <w:contextualSpacing w:val="0"/>
        <w:rPr>
          <w:rFonts w:ascii="Open Sans" w:hAnsi="Open Sans" w:cs="Open Sans"/>
          <w:sz w:val="24"/>
          <w:szCs w:val="24"/>
        </w:rPr>
      </w:pPr>
      <w:r w:rsidRPr="00B24D46">
        <w:rPr>
          <w:rFonts w:ascii="Open Sans" w:hAnsi="Open Sans" w:cs="Open Sans"/>
          <w:sz w:val="24"/>
          <w:szCs w:val="24"/>
        </w:rPr>
        <w:t>Communicate information to clients verbally, via email or print.</w:t>
      </w:r>
    </w:p>
    <w:p w:rsidR="00B24D46" w:rsidRPr="00B24D46" w:rsidRDefault="00B24D46" w:rsidP="00B24D46">
      <w:pPr>
        <w:pStyle w:val="ListParagraph"/>
        <w:numPr>
          <w:ilvl w:val="0"/>
          <w:numId w:val="6"/>
        </w:numPr>
        <w:spacing w:after="120" w:line="240" w:lineRule="auto"/>
        <w:ind w:left="714" w:hanging="357"/>
        <w:contextualSpacing w:val="0"/>
        <w:rPr>
          <w:rFonts w:ascii="Open Sans" w:hAnsi="Open Sans" w:cs="Open Sans"/>
          <w:sz w:val="24"/>
          <w:szCs w:val="24"/>
        </w:rPr>
      </w:pPr>
      <w:r w:rsidRPr="00B24D46">
        <w:rPr>
          <w:rFonts w:ascii="Open Sans" w:hAnsi="Open Sans" w:cs="Open Sans"/>
          <w:sz w:val="24"/>
          <w:szCs w:val="24"/>
        </w:rPr>
        <w:t>Support clients by showing them how and where to search for information</w:t>
      </w:r>
    </w:p>
    <w:p w:rsidR="00B24D46" w:rsidRPr="00B24D46" w:rsidRDefault="00B24D46" w:rsidP="00B24D46">
      <w:pPr>
        <w:pStyle w:val="ListParagraph"/>
        <w:numPr>
          <w:ilvl w:val="0"/>
          <w:numId w:val="6"/>
        </w:numPr>
        <w:spacing w:after="120" w:line="240" w:lineRule="auto"/>
        <w:ind w:left="714" w:hanging="357"/>
        <w:contextualSpacing w:val="0"/>
        <w:rPr>
          <w:rFonts w:ascii="Open Sans" w:hAnsi="Open Sans" w:cs="Open Sans"/>
          <w:sz w:val="24"/>
          <w:szCs w:val="24"/>
        </w:rPr>
      </w:pPr>
      <w:r w:rsidRPr="00B24D46">
        <w:rPr>
          <w:rFonts w:ascii="Open Sans" w:hAnsi="Open Sans" w:cs="Open Sans"/>
          <w:sz w:val="24"/>
          <w:szCs w:val="24"/>
        </w:rPr>
        <w:t>Identify when clients need to be referred to more specialist help</w:t>
      </w:r>
    </w:p>
    <w:p w:rsidR="00B24D46" w:rsidRPr="00B24D46" w:rsidRDefault="00B24D46" w:rsidP="00B24D46">
      <w:pPr>
        <w:pStyle w:val="ListParagraph"/>
        <w:numPr>
          <w:ilvl w:val="0"/>
          <w:numId w:val="6"/>
        </w:numPr>
        <w:spacing w:after="0" w:line="240" w:lineRule="auto"/>
        <w:ind w:left="714" w:hanging="357"/>
        <w:contextualSpacing w:val="0"/>
        <w:rPr>
          <w:rFonts w:ascii="Open Sans" w:hAnsi="Open Sans" w:cs="Open Sans"/>
          <w:sz w:val="24"/>
          <w:szCs w:val="24"/>
        </w:rPr>
      </w:pPr>
      <w:r w:rsidRPr="00B24D46">
        <w:rPr>
          <w:rFonts w:ascii="Open Sans" w:hAnsi="Open Sans" w:cs="Open Sans"/>
          <w:sz w:val="24"/>
          <w:szCs w:val="24"/>
        </w:rPr>
        <w:t>Researching external organisations that can provide specialist help to clients</w:t>
      </w:r>
    </w:p>
    <w:p w:rsidR="00B24D46" w:rsidRDefault="00B24D46">
      <w:pPr>
        <w:spacing w:before="240" w:after="240"/>
        <w:rPr>
          <w:rFonts w:ascii="Open Sans" w:eastAsia="Open Sans" w:hAnsi="Open Sans" w:cs="Open Sans"/>
          <w:b/>
          <w:sz w:val="24"/>
          <w:szCs w:val="24"/>
        </w:rPr>
      </w:pPr>
    </w:p>
    <w:p w:rsidR="00540F1F" w:rsidRDefault="00B24D46">
      <w:pPr>
        <w:spacing w:before="240" w:after="240"/>
        <w:rPr>
          <w:rFonts w:ascii="Open Sans" w:eastAsia="Open Sans" w:hAnsi="Open Sans" w:cs="Open Sans"/>
          <w:b/>
          <w:sz w:val="24"/>
          <w:szCs w:val="24"/>
        </w:rPr>
      </w:pPr>
      <w:r>
        <w:rPr>
          <w:rFonts w:ascii="Open Sans" w:eastAsia="Open Sans" w:hAnsi="Open Sans" w:cs="Open Sans"/>
          <w:b/>
          <w:sz w:val="24"/>
          <w:szCs w:val="24"/>
        </w:rPr>
        <w:t>Personal Skills and</w:t>
      </w:r>
      <w:r>
        <w:rPr>
          <w:rFonts w:ascii="Open Sans" w:eastAsia="Open Sans" w:hAnsi="Open Sans" w:cs="Open Sans"/>
          <w:b/>
          <w:sz w:val="24"/>
          <w:szCs w:val="24"/>
        </w:rPr>
        <w:t xml:space="preserve"> Qualities Needed:</w:t>
      </w:r>
    </w:p>
    <w:p w:rsidR="00B24D46" w:rsidRPr="00B24D46" w:rsidRDefault="00B24D46" w:rsidP="00B24D46">
      <w:pPr>
        <w:numPr>
          <w:ilvl w:val="0"/>
          <w:numId w:val="7"/>
        </w:numPr>
        <w:spacing w:after="120"/>
        <w:rPr>
          <w:rFonts w:ascii="Open Sans" w:hAnsi="Open Sans" w:cs="Open Sans"/>
          <w:color w:val="000000"/>
        </w:rPr>
      </w:pPr>
      <w:r w:rsidRPr="00B24D46">
        <w:rPr>
          <w:rFonts w:ascii="Open Sans" w:eastAsia="Open Sans" w:hAnsi="Open Sans" w:cs="Open Sans"/>
          <w:color w:val="000000"/>
          <w:sz w:val="24"/>
          <w:szCs w:val="24"/>
        </w:rPr>
        <w:t>The ability to use listening and questioning skills in a sensitive manner in order to help clients.</w:t>
      </w:r>
    </w:p>
    <w:p w:rsidR="00B24D46" w:rsidRPr="00B24D46" w:rsidRDefault="00B24D46" w:rsidP="00B24D46">
      <w:pPr>
        <w:numPr>
          <w:ilvl w:val="0"/>
          <w:numId w:val="7"/>
        </w:numPr>
        <w:spacing w:after="120"/>
        <w:rPr>
          <w:rFonts w:ascii="Open Sans" w:hAnsi="Open Sans" w:cs="Open Sans"/>
          <w:color w:val="000000"/>
        </w:rPr>
      </w:pPr>
      <w:r w:rsidRPr="00B24D46">
        <w:rPr>
          <w:rFonts w:ascii="Open Sans" w:eastAsia="Open Sans" w:hAnsi="Open Sans" w:cs="Open Sans"/>
          <w:color w:val="000000"/>
          <w:sz w:val="24"/>
          <w:szCs w:val="24"/>
        </w:rPr>
        <w:t>Open mindedness and an ability to show respect for views, values and cultures that are different to our own.</w:t>
      </w:r>
    </w:p>
    <w:p w:rsidR="00B24D46" w:rsidRPr="00B24D46" w:rsidRDefault="00B24D46" w:rsidP="00B24D46">
      <w:pPr>
        <w:numPr>
          <w:ilvl w:val="0"/>
          <w:numId w:val="7"/>
        </w:numPr>
        <w:spacing w:after="120"/>
        <w:rPr>
          <w:rFonts w:ascii="Open Sans" w:hAnsi="Open Sans" w:cs="Open Sans"/>
          <w:color w:val="000000"/>
        </w:rPr>
      </w:pPr>
      <w:r w:rsidRPr="00B24D46">
        <w:rPr>
          <w:rFonts w:ascii="Open Sans" w:eastAsia="Open Sans" w:hAnsi="Open Sans" w:cs="Open Sans"/>
          <w:sz w:val="24"/>
          <w:szCs w:val="24"/>
        </w:rPr>
        <w:t>Enthusiasm about helping people.</w:t>
      </w:r>
    </w:p>
    <w:p w:rsidR="00B24D46" w:rsidRPr="00B24D46" w:rsidRDefault="00B24D46" w:rsidP="00B24D46">
      <w:pPr>
        <w:numPr>
          <w:ilvl w:val="0"/>
          <w:numId w:val="7"/>
        </w:numPr>
        <w:spacing w:after="120"/>
        <w:rPr>
          <w:rFonts w:ascii="Open Sans" w:hAnsi="Open Sans" w:cs="Open Sans"/>
          <w:color w:val="000000"/>
        </w:rPr>
      </w:pPr>
      <w:r w:rsidRPr="00B24D46">
        <w:rPr>
          <w:rFonts w:ascii="Open Sans" w:eastAsia="Open Sans" w:hAnsi="Open Sans" w:cs="Open Sans"/>
          <w:color w:val="000000"/>
          <w:sz w:val="24"/>
          <w:szCs w:val="24"/>
        </w:rPr>
        <w:t>An understanding of why confidentiality is important.</w:t>
      </w:r>
    </w:p>
    <w:p w:rsidR="00B24D46" w:rsidRPr="00B24D46" w:rsidRDefault="00B24D46" w:rsidP="00B24D46">
      <w:pPr>
        <w:numPr>
          <w:ilvl w:val="0"/>
          <w:numId w:val="7"/>
        </w:numPr>
        <w:spacing w:after="120"/>
        <w:rPr>
          <w:rFonts w:ascii="Open Sans" w:hAnsi="Open Sans" w:cs="Open Sans"/>
          <w:color w:val="000000"/>
        </w:rPr>
      </w:pPr>
      <w:r w:rsidRPr="00B24D46">
        <w:rPr>
          <w:rFonts w:ascii="Open Sans" w:eastAsia="Open Sans" w:hAnsi="Open Sans" w:cs="Open Sans"/>
          <w:color w:val="000000"/>
          <w:sz w:val="24"/>
          <w:szCs w:val="24"/>
        </w:rPr>
        <w:t>The ability to recognise and maintain appropriate boundaries when helping clients.</w:t>
      </w:r>
    </w:p>
    <w:p w:rsidR="00B24D46" w:rsidRPr="00B24D46" w:rsidRDefault="00B24D46" w:rsidP="00B24D46">
      <w:pPr>
        <w:numPr>
          <w:ilvl w:val="0"/>
          <w:numId w:val="7"/>
        </w:numPr>
        <w:spacing w:after="120"/>
        <w:rPr>
          <w:rFonts w:ascii="Open Sans" w:hAnsi="Open Sans" w:cs="Open Sans"/>
          <w:color w:val="000000"/>
        </w:rPr>
      </w:pPr>
      <w:r w:rsidRPr="00B24D46">
        <w:rPr>
          <w:rFonts w:ascii="Open Sans" w:eastAsia="Open Sans" w:hAnsi="Open Sans" w:cs="Open Sans"/>
          <w:color w:val="000000"/>
          <w:sz w:val="24"/>
          <w:szCs w:val="24"/>
        </w:rPr>
        <w:t xml:space="preserve">A clear communicator both </w:t>
      </w:r>
      <w:r w:rsidRPr="00B24D46">
        <w:rPr>
          <w:rFonts w:ascii="Open Sans" w:eastAsia="Open Sans" w:hAnsi="Open Sans" w:cs="Open Sans"/>
          <w:sz w:val="24"/>
          <w:szCs w:val="24"/>
        </w:rPr>
        <w:t>in speaking</w:t>
      </w:r>
      <w:r w:rsidRPr="00B24D46">
        <w:rPr>
          <w:rFonts w:ascii="Open Sans" w:eastAsia="Open Sans" w:hAnsi="Open Sans" w:cs="Open Sans"/>
          <w:color w:val="000000"/>
          <w:sz w:val="24"/>
          <w:szCs w:val="24"/>
        </w:rPr>
        <w:t xml:space="preserve"> and in writing.</w:t>
      </w:r>
    </w:p>
    <w:p w:rsidR="00B24D46" w:rsidRPr="00B24D46" w:rsidRDefault="00B24D46" w:rsidP="00B24D46">
      <w:pPr>
        <w:numPr>
          <w:ilvl w:val="0"/>
          <w:numId w:val="7"/>
        </w:numPr>
        <w:spacing w:after="120"/>
        <w:rPr>
          <w:rFonts w:ascii="Open Sans" w:hAnsi="Open Sans" w:cs="Open Sans"/>
          <w:color w:val="000000"/>
        </w:rPr>
      </w:pPr>
      <w:r w:rsidRPr="00B24D46">
        <w:rPr>
          <w:rFonts w:ascii="Open Sans" w:eastAsia="Open Sans" w:hAnsi="Open Sans" w:cs="Open Sans"/>
          <w:color w:val="000000"/>
          <w:sz w:val="24"/>
          <w:szCs w:val="24"/>
        </w:rPr>
        <w:t>Good levels of literacy and numeracy.</w:t>
      </w:r>
    </w:p>
    <w:p w:rsidR="00B24D46" w:rsidRPr="00B24D46" w:rsidRDefault="00B24D46" w:rsidP="00B24D46">
      <w:pPr>
        <w:numPr>
          <w:ilvl w:val="0"/>
          <w:numId w:val="7"/>
        </w:numPr>
        <w:spacing w:after="120"/>
        <w:ind w:left="714" w:hanging="357"/>
        <w:rPr>
          <w:rFonts w:ascii="Open Sans" w:hAnsi="Open Sans" w:cs="Open Sans"/>
          <w:color w:val="000000"/>
        </w:rPr>
      </w:pPr>
      <w:r w:rsidRPr="00B24D46">
        <w:rPr>
          <w:rFonts w:ascii="Open Sans" w:eastAsia="Open Sans" w:hAnsi="Open Sans" w:cs="Open Sans"/>
          <w:sz w:val="24"/>
          <w:szCs w:val="24"/>
        </w:rPr>
        <w:t>Confidence in the use of computers, the internet and software, including databases.</w:t>
      </w:r>
    </w:p>
    <w:p w:rsidR="00B24D46" w:rsidRPr="00B24D46" w:rsidRDefault="00B24D46" w:rsidP="00B24D46">
      <w:pPr>
        <w:pStyle w:val="ListParagraph"/>
        <w:numPr>
          <w:ilvl w:val="0"/>
          <w:numId w:val="8"/>
        </w:numPr>
        <w:tabs>
          <w:tab w:val="left" w:pos="2460"/>
        </w:tabs>
        <w:spacing w:after="120" w:line="240" w:lineRule="auto"/>
        <w:ind w:left="714" w:hanging="357"/>
        <w:contextualSpacing w:val="0"/>
        <w:rPr>
          <w:rFonts w:ascii="Open Sans" w:hAnsi="Open Sans" w:cs="Open Sans"/>
          <w:szCs w:val="24"/>
          <w:lang w:val="en-US"/>
        </w:rPr>
      </w:pPr>
      <w:r w:rsidRPr="00B24D46">
        <w:rPr>
          <w:rFonts w:ascii="Open Sans" w:eastAsia="Open Sans" w:hAnsi="Open Sans" w:cs="Open Sans"/>
          <w:color w:val="000000"/>
          <w:sz w:val="24"/>
          <w:szCs w:val="24"/>
        </w:rPr>
        <w:t>The ability to input data accurately.</w:t>
      </w:r>
      <w:r w:rsidRPr="00B24D46">
        <w:rPr>
          <w:rFonts w:ascii="Open Sans" w:hAnsi="Open Sans" w:cs="Open Sans"/>
          <w:szCs w:val="24"/>
          <w:lang w:val="en-US"/>
        </w:rPr>
        <w:t xml:space="preserve"> </w:t>
      </w:r>
    </w:p>
    <w:p w:rsidR="00B24D46" w:rsidRPr="00B24D46" w:rsidRDefault="00B24D46" w:rsidP="00B24D46">
      <w:pPr>
        <w:pStyle w:val="ListParagraph"/>
        <w:numPr>
          <w:ilvl w:val="0"/>
          <w:numId w:val="8"/>
        </w:numPr>
        <w:tabs>
          <w:tab w:val="left" w:pos="2460"/>
        </w:tabs>
        <w:spacing w:after="120" w:line="240" w:lineRule="auto"/>
        <w:ind w:left="714" w:hanging="357"/>
        <w:contextualSpacing w:val="0"/>
        <w:rPr>
          <w:rFonts w:ascii="Open Sans" w:hAnsi="Open Sans" w:cs="Open Sans"/>
          <w:sz w:val="24"/>
          <w:szCs w:val="24"/>
          <w:lang w:val="en-US"/>
        </w:rPr>
      </w:pPr>
      <w:r w:rsidRPr="00B24D46">
        <w:rPr>
          <w:rFonts w:ascii="Open Sans" w:hAnsi="Open Sans" w:cs="Open Sans"/>
          <w:sz w:val="24"/>
          <w:szCs w:val="24"/>
          <w:lang w:val="en-US"/>
        </w:rPr>
        <w:t>A well-</w:t>
      </w:r>
      <w:proofErr w:type="spellStart"/>
      <w:r w:rsidRPr="00B24D46">
        <w:rPr>
          <w:rFonts w:ascii="Open Sans" w:hAnsi="Open Sans" w:cs="Open Sans"/>
          <w:sz w:val="24"/>
          <w:szCs w:val="24"/>
          <w:lang w:val="en-US"/>
        </w:rPr>
        <w:t>organised</w:t>
      </w:r>
      <w:proofErr w:type="spellEnd"/>
      <w:r w:rsidRPr="00B24D46">
        <w:rPr>
          <w:rFonts w:ascii="Open Sans" w:hAnsi="Open Sans" w:cs="Open Sans"/>
          <w:sz w:val="24"/>
          <w:szCs w:val="24"/>
          <w:lang w:val="en-US"/>
        </w:rPr>
        <w:t xml:space="preserve"> and systematic approach to work.</w:t>
      </w:r>
    </w:p>
    <w:p w:rsidR="00B24D46" w:rsidRPr="00B24D46" w:rsidRDefault="00B24D46" w:rsidP="00B24D46">
      <w:pPr>
        <w:numPr>
          <w:ilvl w:val="0"/>
          <w:numId w:val="7"/>
        </w:numPr>
        <w:spacing w:after="120"/>
        <w:ind w:left="714" w:hanging="357"/>
        <w:rPr>
          <w:rFonts w:ascii="Open Sans" w:hAnsi="Open Sans" w:cs="Open Sans"/>
          <w:color w:val="000000"/>
        </w:rPr>
      </w:pPr>
      <w:r w:rsidRPr="00B24D46">
        <w:rPr>
          <w:rFonts w:ascii="Open Sans" w:eastAsia="Open Sans" w:hAnsi="Open Sans" w:cs="Open Sans"/>
          <w:color w:val="000000"/>
          <w:sz w:val="24"/>
          <w:szCs w:val="24"/>
        </w:rPr>
        <w:t>A positive attitude to self-development and assessment.</w:t>
      </w:r>
    </w:p>
    <w:p w:rsidR="00B24D46" w:rsidRPr="00B24D46" w:rsidRDefault="00B24D46" w:rsidP="00B24D46">
      <w:pPr>
        <w:numPr>
          <w:ilvl w:val="0"/>
          <w:numId w:val="7"/>
        </w:numPr>
        <w:spacing w:after="120"/>
        <w:ind w:left="714" w:hanging="357"/>
        <w:rPr>
          <w:rFonts w:ascii="Open Sans" w:hAnsi="Open Sans" w:cs="Open Sans"/>
          <w:color w:val="000000"/>
        </w:rPr>
      </w:pPr>
      <w:r w:rsidRPr="00B24D46">
        <w:rPr>
          <w:rFonts w:ascii="Open Sans" w:eastAsia="Open Sans" w:hAnsi="Open Sans" w:cs="Open Sans"/>
          <w:color w:val="000000"/>
          <w:sz w:val="24"/>
          <w:szCs w:val="24"/>
        </w:rPr>
        <w:t>The ability to work as part of a team and be flexible and adaptable.</w:t>
      </w:r>
    </w:p>
    <w:p w:rsidR="00B24D46" w:rsidRPr="00B24D46" w:rsidRDefault="00B24D46" w:rsidP="00B24D46">
      <w:pPr>
        <w:numPr>
          <w:ilvl w:val="0"/>
          <w:numId w:val="7"/>
        </w:numPr>
        <w:spacing w:after="120"/>
        <w:ind w:left="714" w:hanging="357"/>
        <w:rPr>
          <w:rFonts w:ascii="Open Sans" w:hAnsi="Open Sans" w:cs="Open Sans"/>
          <w:color w:val="000000"/>
        </w:rPr>
      </w:pPr>
      <w:r w:rsidRPr="00B24D46">
        <w:rPr>
          <w:rFonts w:ascii="Open Sans" w:eastAsia="Open Sans" w:hAnsi="Open Sans" w:cs="Open Sans"/>
          <w:color w:val="000000"/>
          <w:sz w:val="24"/>
          <w:szCs w:val="24"/>
        </w:rPr>
        <w:t>Supportive of the principles and values of Citizens Advice.</w:t>
      </w:r>
    </w:p>
    <w:p w:rsidR="00B24D46" w:rsidRPr="00B24D46" w:rsidRDefault="00B24D46" w:rsidP="00B24D46">
      <w:pPr>
        <w:numPr>
          <w:ilvl w:val="0"/>
          <w:numId w:val="7"/>
        </w:numPr>
        <w:suppressAutoHyphens/>
        <w:ind w:left="714" w:hanging="357"/>
        <w:rPr>
          <w:rFonts w:ascii="Open Sans" w:eastAsia="Times New Roman" w:hAnsi="Open Sans" w:cs="Open Sans"/>
          <w:color w:val="000000"/>
          <w:sz w:val="24"/>
          <w:szCs w:val="24"/>
        </w:rPr>
      </w:pPr>
      <w:r w:rsidRPr="00B24D46">
        <w:rPr>
          <w:rFonts w:ascii="Open Sans" w:eastAsia="Open Sans" w:hAnsi="Open Sans" w:cs="Open Sans"/>
          <w:color w:val="000000"/>
          <w:sz w:val="24"/>
          <w:szCs w:val="24"/>
        </w:rPr>
        <w:t>Willingness to attend training and other meetings.</w:t>
      </w:r>
    </w:p>
    <w:p w:rsidR="00540F1F" w:rsidRDefault="00B24D46">
      <w:pPr>
        <w:spacing w:before="240" w:after="120"/>
        <w:rPr>
          <w:rFonts w:ascii="Open Sans" w:eastAsia="Open Sans" w:hAnsi="Open Sans" w:cs="Open Sans"/>
          <w:b/>
          <w:sz w:val="24"/>
          <w:szCs w:val="24"/>
        </w:rPr>
      </w:pPr>
      <w:r>
        <w:rPr>
          <w:rFonts w:ascii="Open Sans" w:eastAsia="Open Sans" w:hAnsi="Open Sans" w:cs="Open Sans"/>
          <w:b/>
          <w:sz w:val="24"/>
          <w:szCs w:val="24"/>
        </w:rPr>
        <w:t>Additional Information</w:t>
      </w:r>
    </w:p>
    <w:p w:rsidR="00B24D46" w:rsidRPr="00B24D46" w:rsidRDefault="00B24D46" w:rsidP="00B24D46">
      <w:pPr>
        <w:numPr>
          <w:ilvl w:val="0"/>
          <w:numId w:val="3"/>
        </w:numPr>
        <w:spacing w:before="280" w:after="120"/>
        <w:rPr>
          <w:rFonts w:ascii="Open Sans" w:hAnsi="Open Sans" w:cs="Open Sans"/>
          <w:color w:val="000000"/>
        </w:rPr>
      </w:pPr>
      <w:r w:rsidRPr="00B24D46">
        <w:rPr>
          <w:rFonts w:ascii="Open Sans" w:eastAsia="Open Sans" w:hAnsi="Open Sans" w:cs="Open Sans"/>
          <w:color w:val="201F1E"/>
          <w:sz w:val="24"/>
          <w:szCs w:val="24"/>
        </w:rPr>
        <w:t>Our offices are accessible and in a central Hove location on bus routes.</w:t>
      </w:r>
    </w:p>
    <w:p w:rsidR="00B24D46" w:rsidRPr="00B24D46" w:rsidRDefault="00B24D46" w:rsidP="00B24D46">
      <w:pPr>
        <w:numPr>
          <w:ilvl w:val="0"/>
          <w:numId w:val="3"/>
        </w:numPr>
        <w:spacing w:after="120"/>
        <w:rPr>
          <w:rFonts w:ascii="Open Sans" w:hAnsi="Open Sans" w:cs="Open Sans"/>
          <w:color w:val="000000"/>
        </w:rPr>
      </w:pPr>
      <w:r w:rsidRPr="00B24D46">
        <w:rPr>
          <w:rFonts w:ascii="Open Sans" w:eastAsia="Open Sans" w:hAnsi="Open Sans" w:cs="Open Sans"/>
          <w:color w:val="201F1E"/>
          <w:sz w:val="24"/>
          <w:szCs w:val="24"/>
        </w:rPr>
        <w:t>Volunteer Receptionist and Information Assistants will be based at our office in Hove. Training will be a mixture of in-office and remote delivery.</w:t>
      </w:r>
    </w:p>
    <w:p w:rsidR="00B24D46" w:rsidRPr="00B24D46" w:rsidRDefault="00B24D46" w:rsidP="00B24D46">
      <w:pPr>
        <w:numPr>
          <w:ilvl w:val="0"/>
          <w:numId w:val="3"/>
        </w:numPr>
        <w:spacing w:after="120"/>
        <w:rPr>
          <w:rFonts w:ascii="Open Sans" w:hAnsi="Open Sans" w:cs="Open Sans"/>
          <w:color w:val="000000"/>
        </w:rPr>
      </w:pPr>
      <w:r w:rsidRPr="00B24D46">
        <w:rPr>
          <w:rFonts w:ascii="Open Sans" w:eastAsia="Open Sans" w:hAnsi="Open Sans" w:cs="Open Sans"/>
          <w:color w:val="201F1E"/>
          <w:sz w:val="24"/>
          <w:szCs w:val="24"/>
        </w:rPr>
        <w:t xml:space="preserve">We would ideally like Volunteer Receptionist and Information Assistants to volunteer for two sessions a week (each lasting approximately 4 hours). However, </w:t>
      </w:r>
      <w:r w:rsidRPr="00B24D46">
        <w:rPr>
          <w:rFonts w:ascii="Open Sans" w:eastAsia="Open Sans" w:hAnsi="Open Sans" w:cs="Open Sans"/>
          <w:color w:val="000000"/>
          <w:sz w:val="24"/>
          <w:szCs w:val="24"/>
        </w:rPr>
        <w:t>we are always open to discussing individual circumstances and needs.</w:t>
      </w:r>
    </w:p>
    <w:p w:rsidR="00540F1F" w:rsidRDefault="00B24D46">
      <w:pPr>
        <w:rPr>
          <w:rFonts w:ascii="Open Sans" w:eastAsia="Open Sans" w:hAnsi="Open Sans" w:cs="Open Sans"/>
          <w:sz w:val="24"/>
          <w:szCs w:val="24"/>
        </w:rPr>
      </w:pPr>
    </w:p>
    <w:sectPr w:rsidR="00540F1F">
      <w:headerReference w:type="default" r:id="rId7"/>
      <w:headerReference w:type="first" r:id="rId8"/>
      <w:pgSz w:w="11906" w:h="16838"/>
      <w:pgMar w:top="1361" w:right="1361" w:bottom="1247" w:left="136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B9" w:rsidRDefault="00B24D46">
      <w:r>
        <w:separator/>
      </w:r>
    </w:p>
  </w:endnote>
  <w:endnote w:type="continuationSeparator" w:id="0">
    <w:p w:rsidR="00B142B9" w:rsidRDefault="00B2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B9" w:rsidRDefault="00B24D46">
      <w:r>
        <w:separator/>
      </w:r>
    </w:p>
  </w:footnote>
  <w:footnote w:type="continuationSeparator" w:id="0">
    <w:p w:rsidR="00B142B9" w:rsidRDefault="00B24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1F" w:rsidRDefault="00B24D46">
    <w:pPr>
      <w:keepNext/>
      <w:ind w:left="-1080"/>
      <w:jc w:val="center"/>
      <w:rPr>
        <w:rFonts w:ascii="Arial" w:eastAsia="Arial" w:hAnsi="Arial" w:cs="Arial"/>
        <w:color w:val="000080"/>
        <w:sz w:val="44"/>
        <w:szCs w:val="44"/>
      </w:rPr>
    </w:pPr>
  </w:p>
  <w:p w:rsidR="00540F1F" w:rsidRDefault="00B24D46">
    <w:pPr>
      <w:keepNext/>
      <w:ind w:left="-1080"/>
      <w:jc w:val="center"/>
      <w:rPr>
        <w:rFonts w:ascii="Arial" w:eastAsia="Arial" w:hAnsi="Arial" w:cs="Arial"/>
        <w:color w:val="000080"/>
        <w:sz w:val="44"/>
        <w:szCs w:val="4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1F" w:rsidRDefault="00B24D4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-415924</wp:posOffset>
          </wp:positionH>
          <wp:positionV relativeFrom="paragraph">
            <wp:posOffset>-90169</wp:posOffset>
          </wp:positionV>
          <wp:extent cx="2926080" cy="10610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6080" cy="1061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16D"/>
    <w:multiLevelType w:val="hybridMultilevel"/>
    <w:tmpl w:val="65225204"/>
    <w:lvl w:ilvl="0" w:tplc="BAC226E0">
      <w:start w:val="1"/>
      <w:numFmt w:val="bullet"/>
      <w:lvlText w:val="●"/>
      <w:lvlJc w:val="left"/>
      <w:pPr>
        <w:ind w:left="720" w:hanging="360"/>
      </w:pPr>
      <w:rPr>
        <w:rFonts w:ascii="Noto Sans Symbols" w:eastAsia="Noto Sans Symbols" w:hAnsi="Noto Sans Symbols" w:cs="Noto Sans Symbols"/>
        <w:sz w:val="20"/>
        <w:szCs w:val="20"/>
      </w:rPr>
    </w:lvl>
    <w:lvl w:ilvl="1" w:tplc="AFDE7CE6">
      <w:start w:val="1"/>
      <w:numFmt w:val="bullet"/>
      <w:lvlText w:val="o"/>
      <w:lvlJc w:val="left"/>
      <w:pPr>
        <w:ind w:left="1440" w:hanging="360"/>
      </w:pPr>
      <w:rPr>
        <w:rFonts w:ascii="Courier New" w:eastAsia="Courier New" w:hAnsi="Courier New" w:cs="Courier New"/>
        <w:sz w:val="20"/>
        <w:szCs w:val="20"/>
      </w:rPr>
    </w:lvl>
    <w:lvl w:ilvl="2" w:tplc="F8F6AE24">
      <w:start w:val="1"/>
      <w:numFmt w:val="bullet"/>
      <w:lvlText w:val="▪"/>
      <w:lvlJc w:val="left"/>
      <w:pPr>
        <w:ind w:left="2160" w:hanging="360"/>
      </w:pPr>
      <w:rPr>
        <w:rFonts w:ascii="Noto Sans Symbols" w:eastAsia="Noto Sans Symbols" w:hAnsi="Noto Sans Symbols" w:cs="Noto Sans Symbols"/>
        <w:sz w:val="20"/>
        <w:szCs w:val="20"/>
      </w:rPr>
    </w:lvl>
    <w:lvl w:ilvl="3" w:tplc="0F30EB74">
      <w:start w:val="1"/>
      <w:numFmt w:val="bullet"/>
      <w:lvlText w:val="▪"/>
      <w:lvlJc w:val="left"/>
      <w:pPr>
        <w:ind w:left="2880" w:hanging="360"/>
      </w:pPr>
      <w:rPr>
        <w:rFonts w:ascii="Noto Sans Symbols" w:eastAsia="Noto Sans Symbols" w:hAnsi="Noto Sans Symbols" w:cs="Noto Sans Symbols"/>
        <w:sz w:val="20"/>
        <w:szCs w:val="20"/>
      </w:rPr>
    </w:lvl>
    <w:lvl w:ilvl="4" w:tplc="6AE2FE44">
      <w:start w:val="1"/>
      <w:numFmt w:val="bullet"/>
      <w:lvlText w:val="▪"/>
      <w:lvlJc w:val="left"/>
      <w:pPr>
        <w:ind w:left="3600" w:hanging="360"/>
      </w:pPr>
      <w:rPr>
        <w:rFonts w:ascii="Noto Sans Symbols" w:eastAsia="Noto Sans Symbols" w:hAnsi="Noto Sans Symbols" w:cs="Noto Sans Symbols"/>
        <w:sz w:val="20"/>
        <w:szCs w:val="20"/>
      </w:rPr>
    </w:lvl>
    <w:lvl w:ilvl="5" w:tplc="1390EE4A">
      <w:start w:val="1"/>
      <w:numFmt w:val="bullet"/>
      <w:lvlText w:val="▪"/>
      <w:lvlJc w:val="left"/>
      <w:pPr>
        <w:ind w:left="4320" w:hanging="360"/>
      </w:pPr>
      <w:rPr>
        <w:rFonts w:ascii="Noto Sans Symbols" w:eastAsia="Noto Sans Symbols" w:hAnsi="Noto Sans Symbols" w:cs="Noto Sans Symbols"/>
        <w:sz w:val="20"/>
        <w:szCs w:val="20"/>
      </w:rPr>
    </w:lvl>
    <w:lvl w:ilvl="6" w:tplc="3DE25B54">
      <w:start w:val="1"/>
      <w:numFmt w:val="bullet"/>
      <w:lvlText w:val="▪"/>
      <w:lvlJc w:val="left"/>
      <w:pPr>
        <w:ind w:left="5040" w:hanging="360"/>
      </w:pPr>
      <w:rPr>
        <w:rFonts w:ascii="Noto Sans Symbols" w:eastAsia="Noto Sans Symbols" w:hAnsi="Noto Sans Symbols" w:cs="Noto Sans Symbols"/>
        <w:sz w:val="20"/>
        <w:szCs w:val="20"/>
      </w:rPr>
    </w:lvl>
    <w:lvl w:ilvl="7" w:tplc="FC7A788E">
      <w:start w:val="1"/>
      <w:numFmt w:val="bullet"/>
      <w:lvlText w:val="▪"/>
      <w:lvlJc w:val="left"/>
      <w:pPr>
        <w:ind w:left="5760" w:hanging="360"/>
      </w:pPr>
      <w:rPr>
        <w:rFonts w:ascii="Noto Sans Symbols" w:eastAsia="Noto Sans Symbols" w:hAnsi="Noto Sans Symbols" w:cs="Noto Sans Symbols"/>
        <w:sz w:val="20"/>
        <w:szCs w:val="20"/>
      </w:rPr>
    </w:lvl>
    <w:lvl w:ilvl="8" w:tplc="7396BC3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6A3F1E"/>
    <w:multiLevelType w:val="hybridMultilevel"/>
    <w:tmpl w:val="4944473C"/>
    <w:lvl w:ilvl="0" w:tplc="28244D84">
      <w:start w:val="1"/>
      <w:numFmt w:val="bullet"/>
      <w:lvlText w:val=""/>
      <w:lvlJc w:val="left"/>
      <w:pPr>
        <w:tabs>
          <w:tab w:val="num" w:pos="720"/>
        </w:tabs>
        <w:ind w:left="720" w:hanging="360"/>
      </w:pPr>
      <w:rPr>
        <w:rFonts w:ascii="Symbol" w:hAnsi="Symbol" w:hint="default"/>
        <w:sz w:val="20"/>
      </w:rPr>
    </w:lvl>
    <w:lvl w:ilvl="1" w:tplc="3FDC6BA8" w:tentative="1">
      <w:start w:val="1"/>
      <w:numFmt w:val="bullet"/>
      <w:lvlText w:val="o"/>
      <w:lvlJc w:val="left"/>
      <w:pPr>
        <w:tabs>
          <w:tab w:val="num" w:pos="1440"/>
        </w:tabs>
        <w:ind w:left="1440" w:hanging="360"/>
      </w:pPr>
      <w:rPr>
        <w:rFonts w:ascii="Courier New" w:hAnsi="Courier New" w:hint="default"/>
        <w:sz w:val="20"/>
      </w:rPr>
    </w:lvl>
    <w:lvl w:ilvl="2" w:tplc="6A4E9396" w:tentative="1">
      <w:start w:val="1"/>
      <w:numFmt w:val="bullet"/>
      <w:lvlText w:val=""/>
      <w:lvlJc w:val="left"/>
      <w:pPr>
        <w:tabs>
          <w:tab w:val="num" w:pos="2160"/>
        </w:tabs>
        <w:ind w:left="2160" w:hanging="360"/>
      </w:pPr>
      <w:rPr>
        <w:rFonts w:ascii="Wingdings" w:hAnsi="Wingdings" w:hint="default"/>
        <w:sz w:val="20"/>
      </w:rPr>
    </w:lvl>
    <w:lvl w:ilvl="3" w:tplc="56D45748" w:tentative="1">
      <w:start w:val="1"/>
      <w:numFmt w:val="bullet"/>
      <w:lvlText w:val=""/>
      <w:lvlJc w:val="left"/>
      <w:pPr>
        <w:tabs>
          <w:tab w:val="num" w:pos="2880"/>
        </w:tabs>
        <w:ind w:left="2880" w:hanging="360"/>
      </w:pPr>
      <w:rPr>
        <w:rFonts w:ascii="Wingdings" w:hAnsi="Wingdings" w:hint="default"/>
        <w:sz w:val="20"/>
      </w:rPr>
    </w:lvl>
    <w:lvl w:ilvl="4" w:tplc="D31EA210" w:tentative="1">
      <w:start w:val="1"/>
      <w:numFmt w:val="bullet"/>
      <w:lvlText w:val=""/>
      <w:lvlJc w:val="left"/>
      <w:pPr>
        <w:tabs>
          <w:tab w:val="num" w:pos="3600"/>
        </w:tabs>
        <w:ind w:left="3600" w:hanging="360"/>
      </w:pPr>
      <w:rPr>
        <w:rFonts w:ascii="Wingdings" w:hAnsi="Wingdings" w:hint="default"/>
        <w:sz w:val="20"/>
      </w:rPr>
    </w:lvl>
    <w:lvl w:ilvl="5" w:tplc="BC803104" w:tentative="1">
      <w:start w:val="1"/>
      <w:numFmt w:val="bullet"/>
      <w:lvlText w:val=""/>
      <w:lvlJc w:val="left"/>
      <w:pPr>
        <w:tabs>
          <w:tab w:val="num" w:pos="4320"/>
        </w:tabs>
        <w:ind w:left="4320" w:hanging="360"/>
      </w:pPr>
      <w:rPr>
        <w:rFonts w:ascii="Wingdings" w:hAnsi="Wingdings" w:hint="default"/>
        <w:sz w:val="20"/>
      </w:rPr>
    </w:lvl>
    <w:lvl w:ilvl="6" w:tplc="DE40C5D0" w:tentative="1">
      <w:start w:val="1"/>
      <w:numFmt w:val="bullet"/>
      <w:lvlText w:val=""/>
      <w:lvlJc w:val="left"/>
      <w:pPr>
        <w:tabs>
          <w:tab w:val="num" w:pos="5040"/>
        </w:tabs>
        <w:ind w:left="5040" w:hanging="360"/>
      </w:pPr>
      <w:rPr>
        <w:rFonts w:ascii="Wingdings" w:hAnsi="Wingdings" w:hint="default"/>
        <w:sz w:val="20"/>
      </w:rPr>
    </w:lvl>
    <w:lvl w:ilvl="7" w:tplc="4810F88C" w:tentative="1">
      <w:start w:val="1"/>
      <w:numFmt w:val="bullet"/>
      <w:lvlText w:val=""/>
      <w:lvlJc w:val="left"/>
      <w:pPr>
        <w:tabs>
          <w:tab w:val="num" w:pos="5760"/>
        </w:tabs>
        <w:ind w:left="5760" w:hanging="360"/>
      </w:pPr>
      <w:rPr>
        <w:rFonts w:ascii="Wingdings" w:hAnsi="Wingdings" w:hint="default"/>
        <w:sz w:val="20"/>
      </w:rPr>
    </w:lvl>
    <w:lvl w:ilvl="8" w:tplc="C1B4BE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4379E"/>
    <w:multiLevelType w:val="hybridMultilevel"/>
    <w:tmpl w:val="BB56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C6B0E"/>
    <w:multiLevelType w:val="hybridMultilevel"/>
    <w:tmpl w:val="6B1A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24E27"/>
    <w:multiLevelType w:val="hybridMultilevel"/>
    <w:tmpl w:val="0C9C1B84"/>
    <w:lvl w:ilvl="0" w:tplc="39A845D8">
      <w:start w:val="1"/>
      <w:numFmt w:val="bullet"/>
      <w:lvlText w:val="●"/>
      <w:lvlJc w:val="left"/>
      <w:pPr>
        <w:ind w:left="720" w:hanging="360"/>
      </w:pPr>
      <w:rPr>
        <w:rFonts w:ascii="Noto Sans Symbols" w:eastAsia="Noto Sans Symbols" w:hAnsi="Noto Sans Symbols" w:cs="Noto Sans Symbols"/>
        <w:sz w:val="20"/>
        <w:szCs w:val="20"/>
      </w:rPr>
    </w:lvl>
    <w:lvl w:ilvl="1" w:tplc="E8CC7416">
      <w:start w:val="1"/>
      <w:numFmt w:val="bullet"/>
      <w:lvlText w:val="o"/>
      <w:lvlJc w:val="left"/>
      <w:pPr>
        <w:ind w:left="1440" w:hanging="360"/>
      </w:pPr>
      <w:rPr>
        <w:rFonts w:ascii="Courier New" w:eastAsia="Courier New" w:hAnsi="Courier New" w:cs="Courier New"/>
        <w:sz w:val="20"/>
        <w:szCs w:val="20"/>
      </w:rPr>
    </w:lvl>
    <w:lvl w:ilvl="2" w:tplc="E390CFCE">
      <w:start w:val="1"/>
      <w:numFmt w:val="bullet"/>
      <w:lvlText w:val="▪"/>
      <w:lvlJc w:val="left"/>
      <w:pPr>
        <w:ind w:left="2160" w:hanging="360"/>
      </w:pPr>
      <w:rPr>
        <w:rFonts w:ascii="Noto Sans Symbols" w:eastAsia="Noto Sans Symbols" w:hAnsi="Noto Sans Symbols" w:cs="Noto Sans Symbols"/>
        <w:sz w:val="20"/>
        <w:szCs w:val="20"/>
      </w:rPr>
    </w:lvl>
    <w:lvl w:ilvl="3" w:tplc="BD329F32">
      <w:start w:val="1"/>
      <w:numFmt w:val="bullet"/>
      <w:lvlText w:val="▪"/>
      <w:lvlJc w:val="left"/>
      <w:pPr>
        <w:ind w:left="2880" w:hanging="360"/>
      </w:pPr>
      <w:rPr>
        <w:rFonts w:ascii="Noto Sans Symbols" w:eastAsia="Noto Sans Symbols" w:hAnsi="Noto Sans Symbols" w:cs="Noto Sans Symbols"/>
        <w:sz w:val="20"/>
        <w:szCs w:val="20"/>
      </w:rPr>
    </w:lvl>
    <w:lvl w:ilvl="4" w:tplc="AA5AE146">
      <w:start w:val="1"/>
      <w:numFmt w:val="bullet"/>
      <w:lvlText w:val="▪"/>
      <w:lvlJc w:val="left"/>
      <w:pPr>
        <w:ind w:left="3600" w:hanging="360"/>
      </w:pPr>
      <w:rPr>
        <w:rFonts w:ascii="Noto Sans Symbols" w:eastAsia="Noto Sans Symbols" w:hAnsi="Noto Sans Symbols" w:cs="Noto Sans Symbols"/>
        <w:sz w:val="20"/>
        <w:szCs w:val="20"/>
      </w:rPr>
    </w:lvl>
    <w:lvl w:ilvl="5" w:tplc="EE46AD08">
      <w:start w:val="1"/>
      <w:numFmt w:val="bullet"/>
      <w:lvlText w:val="▪"/>
      <w:lvlJc w:val="left"/>
      <w:pPr>
        <w:ind w:left="4320" w:hanging="360"/>
      </w:pPr>
      <w:rPr>
        <w:rFonts w:ascii="Noto Sans Symbols" w:eastAsia="Noto Sans Symbols" w:hAnsi="Noto Sans Symbols" w:cs="Noto Sans Symbols"/>
        <w:sz w:val="20"/>
        <w:szCs w:val="20"/>
      </w:rPr>
    </w:lvl>
    <w:lvl w:ilvl="6" w:tplc="A2B0E1F6">
      <w:start w:val="1"/>
      <w:numFmt w:val="bullet"/>
      <w:lvlText w:val="▪"/>
      <w:lvlJc w:val="left"/>
      <w:pPr>
        <w:ind w:left="5040" w:hanging="360"/>
      </w:pPr>
      <w:rPr>
        <w:rFonts w:ascii="Noto Sans Symbols" w:eastAsia="Noto Sans Symbols" w:hAnsi="Noto Sans Symbols" w:cs="Noto Sans Symbols"/>
        <w:sz w:val="20"/>
        <w:szCs w:val="20"/>
      </w:rPr>
    </w:lvl>
    <w:lvl w:ilvl="7" w:tplc="38A6B5CA">
      <w:start w:val="1"/>
      <w:numFmt w:val="bullet"/>
      <w:lvlText w:val="▪"/>
      <w:lvlJc w:val="left"/>
      <w:pPr>
        <w:ind w:left="5760" w:hanging="360"/>
      </w:pPr>
      <w:rPr>
        <w:rFonts w:ascii="Noto Sans Symbols" w:eastAsia="Noto Sans Symbols" w:hAnsi="Noto Sans Symbols" w:cs="Noto Sans Symbols"/>
        <w:sz w:val="20"/>
        <w:szCs w:val="20"/>
      </w:rPr>
    </w:lvl>
    <w:lvl w:ilvl="8" w:tplc="919EDF6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6DF1E0D"/>
    <w:multiLevelType w:val="hybridMultilevel"/>
    <w:tmpl w:val="11AEC42A"/>
    <w:lvl w:ilvl="0" w:tplc="F42A9ADC">
      <w:start w:val="1"/>
      <w:numFmt w:val="decimal"/>
      <w:lvlText w:val="%1."/>
      <w:lvlJc w:val="left"/>
      <w:pPr>
        <w:ind w:left="720" w:hanging="360"/>
      </w:pPr>
    </w:lvl>
    <w:lvl w:ilvl="1" w:tplc="55343446">
      <w:start w:val="1"/>
      <w:numFmt w:val="decimal"/>
      <w:lvlText w:val="%2."/>
      <w:lvlJc w:val="left"/>
      <w:pPr>
        <w:ind w:left="1440" w:hanging="1080"/>
      </w:pPr>
    </w:lvl>
    <w:lvl w:ilvl="2" w:tplc="B71E70CA">
      <w:start w:val="1"/>
      <w:numFmt w:val="decimal"/>
      <w:lvlText w:val="%3."/>
      <w:lvlJc w:val="left"/>
      <w:pPr>
        <w:ind w:left="2160" w:hanging="1980"/>
      </w:pPr>
    </w:lvl>
    <w:lvl w:ilvl="3" w:tplc="8806BC0C">
      <w:start w:val="1"/>
      <w:numFmt w:val="decimal"/>
      <w:lvlText w:val="%4."/>
      <w:lvlJc w:val="left"/>
      <w:pPr>
        <w:ind w:left="2880" w:hanging="2520"/>
      </w:pPr>
    </w:lvl>
    <w:lvl w:ilvl="4" w:tplc="96DC1B9C">
      <w:start w:val="1"/>
      <w:numFmt w:val="decimal"/>
      <w:lvlText w:val="%5."/>
      <w:lvlJc w:val="left"/>
      <w:pPr>
        <w:ind w:left="3600" w:hanging="3240"/>
      </w:pPr>
    </w:lvl>
    <w:lvl w:ilvl="5" w:tplc="B6A2D69C">
      <w:start w:val="1"/>
      <w:numFmt w:val="decimal"/>
      <w:lvlText w:val="%6."/>
      <w:lvlJc w:val="left"/>
      <w:pPr>
        <w:ind w:left="4320" w:hanging="4140"/>
      </w:pPr>
    </w:lvl>
    <w:lvl w:ilvl="6" w:tplc="D8AA79FE">
      <w:start w:val="1"/>
      <w:numFmt w:val="decimal"/>
      <w:lvlText w:val="%7."/>
      <w:lvlJc w:val="left"/>
      <w:pPr>
        <w:ind w:left="5040" w:hanging="4680"/>
      </w:pPr>
    </w:lvl>
    <w:lvl w:ilvl="7" w:tplc="75E07AFA">
      <w:start w:val="1"/>
      <w:numFmt w:val="decimal"/>
      <w:lvlText w:val="%8."/>
      <w:lvlJc w:val="left"/>
      <w:pPr>
        <w:ind w:left="5760" w:hanging="5400"/>
      </w:pPr>
    </w:lvl>
    <w:lvl w:ilvl="8" w:tplc="6FFCA1DA">
      <w:start w:val="1"/>
      <w:numFmt w:val="decimal"/>
      <w:lvlText w:val="%9."/>
      <w:lvlJc w:val="left"/>
      <w:pPr>
        <w:ind w:left="6480" w:hanging="6300"/>
      </w:pPr>
    </w:lvl>
  </w:abstractNum>
  <w:abstractNum w:abstractNumId="6" w15:restartNumberingAfterBreak="0">
    <w:nsid w:val="7CA10321"/>
    <w:multiLevelType w:val="hybridMultilevel"/>
    <w:tmpl w:val="90988A8A"/>
    <w:lvl w:ilvl="0" w:tplc="7AA8DA58">
      <w:start w:val="1"/>
      <w:numFmt w:val="bullet"/>
      <w:lvlText w:val="●"/>
      <w:lvlJc w:val="left"/>
      <w:pPr>
        <w:ind w:left="720" w:hanging="360"/>
      </w:pPr>
      <w:rPr>
        <w:rFonts w:ascii="Noto Sans Symbols" w:eastAsia="Noto Sans Symbols" w:hAnsi="Noto Sans Symbols" w:cs="Noto Sans Symbols"/>
        <w:sz w:val="20"/>
        <w:szCs w:val="20"/>
      </w:rPr>
    </w:lvl>
    <w:lvl w:ilvl="1" w:tplc="DE82E636">
      <w:start w:val="1"/>
      <w:numFmt w:val="bullet"/>
      <w:lvlText w:val="o"/>
      <w:lvlJc w:val="left"/>
      <w:pPr>
        <w:ind w:left="1440" w:hanging="360"/>
      </w:pPr>
      <w:rPr>
        <w:rFonts w:ascii="Courier New" w:eastAsia="Courier New" w:hAnsi="Courier New" w:cs="Courier New"/>
        <w:sz w:val="20"/>
        <w:szCs w:val="20"/>
      </w:rPr>
    </w:lvl>
    <w:lvl w:ilvl="2" w:tplc="37C4A866">
      <w:start w:val="1"/>
      <w:numFmt w:val="bullet"/>
      <w:lvlText w:val="▪"/>
      <w:lvlJc w:val="left"/>
      <w:pPr>
        <w:ind w:left="2160" w:hanging="360"/>
      </w:pPr>
      <w:rPr>
        <w:rFonts w:ascii="Noto Sans Symbols" w:eastAsia="Noto Sans Symbols" w:hAnsi="Noto Sans Symbols" w:cs="Noto Sans Symbols"/>
        <w:sz w:val="20"/>
        <w:szCs w:val="20"/>
      </w:rPr>
    </w:lvl>
    <w:lvl w:ilvl="3" w:tplc="F21CD78C">
      <w:start w:val="1"/>
      <w:numFmt w:val="bullet"/>
      <w:lvlText w:val="▪"/>
      <w:lvlJc w:val="left"/>
      <w:pPr>
        <w:ind w:left="2880" w:hanging="360"/>
      </w:pPr>
      <w:rPr>
        <w:rFonts w:ascii="Noto Sans Symbols" w:eastAsia="Noto Sans Symbols" w:hAnsi="Noto Sans Symbols" w:cs="Noto Sans Symbols"/>
        <w:sz w:val="20"/>
        <w:szCs w:val="20"/>
      </w:rPr>
    </w:lvl>
    <w:lvl w:ilvl="4" w:tplc="8E3CF950">
      <w:start w:val="1"/>
      <w:numFmt w:val="bullet"/>
      <w:lvlText w:val="▪"/>
      <w:lvlJc w:val="left"/>
      <w:pPr>
        <w:ind w:left="3600" w:hanging="360"/>
      </w:pPr>
      <w:rPr>
        <w:rFonts w:ascii="Noto Sans Symbols" w:eastAsia="Noto Sans Symbols" w:hAnsi="Noto Sans Symbols" w:cs="Noto Sans Symbols"/>
        <w:sz w:val="20"/>
        <w:szCs w:val="20"/>
      </w:rPr>
    </w:lvl>
    <w:lvl w:ilvl="5" w:tplc="28E8C782">
      <w:start w:val="1"/>
      <w:numFmt w:val="bullet"/>
      <w:lvlText w:val="▪"/>
      <w:lvlJc w:val="left"/>
      <w:pPr>
        <w:ind w:left="4320" w:hanging="360"/>
      </w:pPr>
      <w:rPr>
        <w:rFonts w:ascii="Noto Sans Symbols" w:eastAsia="Noto Sans Symbols" w:hAnsi="Noto Sans Symbols" w:cs="Noto Sans Symbols"/>
        <w:sz w:val="20"/>
        <w:szCs w:val="20"/>
      </w:rPr>
    </w:lvl>
    <w:lvl w:ilvl="6" w:tplc="5CAEF5A8">
      <w:start w:val="1"/>
      <w:numFmt w:val="bullet"/>
      <w:lvlText w:val="▪"/>
      <w:lvlJc w:val="left"/>
      <w:pPr>
        <w:ind w:left="5040" w:hanging="360"/>
      </w:pPr>
      <w:rPr>
        <w:rFonts w:ascii="Noto Sans Symbols" w:eastAsia="Noto Sans Symbols" w:hAnsi="Noto Sans Symbols" w:cs="Noto Sans Symbols"/>
        <w:sz w:val="20"/>
        <w:szCs w:val="20"/>
      </w:rPr>
    </w:lvl>
    <w:lvl w:ilvl="7" w:tplc="B7C21E6C">
      <w:start w:val="1"/>
      <w:numFmt w:val="bullet"/>
      <w:lvlText w:val="▪"/>
      <w:lvlJc w:val="left"/>
      <w:pPr>
        <w:ind w:left="5760" w:hanging="360"/>
      </w:pPr>
      <w:rPr>
        <w:rFonts w:ascii="Noto Sans Symbols" w:eastAsia="Noto Sans Symbols" w:hAnsi="Noto Sans Symbols" w:cs="Noto Sans Symbols"/>
        <w:sz w:val="20"/>
        <w:szCs w:val="20"/>
      </w:rPr>
    </w:lvl>
    <w:lvl w:ilvl="8" w:tplc="8FA4F29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CD53F42"/>
    <w:multiLevelType w:val="hybridMultilevel"/>
    <w:tmpl w:val="0A12CEF4"/>
    <w:lvl w:ilvl="0" w:tplc="841A45C8">
      <w:start w:val="1"/>
      <w:numFmt w:val="bullet"/>
      <w:lvlText w:val="●"/>
      <w:lvlJc w:val="left"/>
      <w:pPr>
        <w:ind w:left="720" w:hanging="360"/>
      </w:pPr>
      <w:rPr>
        <w:rFonts w:ascii="Noto Sans Symbols" w:eastAsia="Noto Sans Symbols" w:hAnsi="Noto Sans Symbols" w:cs="Noto Sans Symbols"/>
        <w:sz w:val="20"/>
        <w:szCs w:val="20"/>
      </w:rPr>
    </w:lvl>
    <w:lvl w:ilvl="1" w:tplc="8946D678">
      <w:start w:val="1"/>
      <w:numFmt w:val="bullet"/>
      <w:lvlText w:val="o"/>
      <w:lvlJc w:val="left"/>
      <w:pPr>
        <w:ind w:left="1440" w:hanging="360"/>
      </w:pPr>
      <w:rPr>
        <w:rFonts w:ascii="Courier New" w:eastAsia="Courier New" w:hAnsi="Courier New" w:cs="Courier New"/>
        <w:sz w:val="20"/>
        <w:szCs w:val="20"/>
      </w:rPr>
    </w:lvl>
    <w:lvl w:ilvl="2" w:tplc="46AA7722">
      <w:start w:val="1"/>
      <w:numFmt w:val="bullet"/>
      <w:lvlText w:val="▪"/>
      <w:lvlJc w:val="left"/>
      <w:pPr>
        <w:ind w:left="2160" w:hanging="360"/>
      </w:pPr>
      <w:rPr>
        <w:rFonts w:ascii="Noto Sans Symbols" w:eastAsia="Noto Sans Symbols" w:hAnsi="Noto Sans Symbols" w:cs="Noto Sans Symbols"/>
        <w:sz w:val="20"/>
        <w:szCs w:val="20"/>
      </w:rPr>
    </w:lvl>
    <w:lvl w:ilvl="3" w:tplc="C8BC8FF0">
      <w:start w:val="1"/>
      <w:numFmt w:val="bullet"/>
      <w:lvlText w:val="▪"/>
      <w:lvlJc w:val="left"/>
      <w:pPr>
        <w:ind w:left="2880" w:hanging="360"/>
      </w:pPr>
      <w:rPr>
        <w:rFonts w:ascii="Noto Sans Symbols" w:eastAsia="Noto Sans Symbols" w:hAnsi="Noto Sans Symbols" w:cs="Noto Sans Symbols"/>
        <w:sz w:val="20"/>
        <w:szCs w:val="20"/>
      </w:rPr>
    </w:lvl>
    <w:lvl w:ilvl="4" w:tplc="7A2C8BB4">
      <w:start w:val="1"/>
      <w:numFmt w:val="bullet"/>
      <w:lvlText w:val="▪"/>
      <w:lvlJc w:val="left"/>
      <w:pPr>
        <w:ind w:left="3600" w:hanging="360"/>
      </w:pPr>
      <w:rPr>
        <w:rFonts w:ascii="Noto Sans Symbols" w:eastAsia="Noto Sans Symbols" w:hAnsi="Noto Sans Symbols" w:cs="Noto Sans Symbols"/>
        <w:sz w:val="20"/>
        <w:szCs w:val="20"/>
      </w:rPr>
    </w:lvl>
    <w:lvl w:ilvl="5" w:tplc="20DCF0E4">
      <w:start w:val="1"/>
      <w:numFmt w:val="bullet"/>
      <w:lvlText w:val="▪"/>
      <w:lvlJc w:val="left"/>
      <w:pPr>
        <w:ind w:left="4320" w:hanging="360"/>
      </w:pPr>
      <w:rPr>
        <w:rFonts w:ascii="Noto Sans Symbols" w:eastAsia="Noto Sans Symbols" w:hAnsi="Noto Sans Symbols" w:cs="Noto Sans Symbols"/>
        <w:sz w:val="20"/>
        <w:szCs w:val="20"/>
      </w:rPr>
    </w:lvl>
    <w:lvl w:ilvl="6" w:tplc="0C4ACD16">
      <w:start w:val="1"/>
      <w:numFmt w:val="bullet"/>
      <w:lvlText w:val="▪"/>
      <w:lvlJc w:val="left"/>
      <w:pPr>
        <w:ind w:left="5040" w:hanging="360"/>
      </w:pPr>
      <w:rPr>
        <w:rFonts w:ascii="Noto Sans Symbols" w:eastAsia="Noto Sans Symbols" w:hAnsi="Noto Sans Symbols" w:cs="Noto Sans Symbols"/>
        <w:sz w:val="20"/>
        <w:szCs w:val="20"/>
      </w:rPr>
    </w:lvl>
    <w:lvl w:ilvl="7" w:tplc="7E3EAD48">
      <w:start w:val="1"/>
      <w:numFmt w:val="bullet"/>
      <w:lvlText w:val="▪"/>
      <w:lvlJc w:val="left"/>
      <w:pPr>
        <w:ind w:left="5760" w:hanging="360"/>
      </w:pPr>
      <w:rPr>
        <w:rFonts w:ascii="Noto Sans Symbols" w:eastAsia="Noto Sans Symbols" w:hAnsi="Noto Sans Symbols" w:cs="Noto Sans Symbols"/>
        <w:sz w:val="20"/>
        <w:szCs w:val="20"/>
      </w:rPr>
    </w:lvl>
    <w:lvl w:ilvl="8" w:tplc="311C4CE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7"/>
  </w:num>
  <w:num w:numId="3">
    <w:abstractNumId w:val="6"/>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B9"/>
    <w:rsid w:val="00B142B9"/>
    <w:rsid w:val="00B2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8E35"/>
  <w15:docId w15:val="{C35F41D4-EEC4-4258-9178-BB6B9EDC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4D46"/>
    <w:pPr>
      <w:spacing w:after="160" w:line="259" w:lineRule="auto"/>
      <w:ind w:left="720"/>
      <w:contextualSpacing/>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Jarvis</dc:creator>
  <cp:lastModifiedBy>Damien Jarvis</cp:lastModifiedBy>
  <cp:revision>2</cp:revision>
  <dcterms:created xsi:type="dcterms:W3CDTF">2022-12-22T11:15:00Z</dcterms:created>
  <dcterms:modified xsi:type="dcterms:W3CDTF">2022-12-22T11:15:00Z</dcterms:modified>
</cp:coreProperties>
</file>